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4174"/>
      </w:tblGrid>
      <w:tr w:rsidR="00CB4E15" w:rsidRPr="005E5B3D">
        <w:trPr>
          <w:trHeight w:val="2880"/>
          <w:jc w:val="center"/>
        </w:trPr>
        <w:tc>
          <w:tcPr>
            <w:tcW w:w="5000" w:type="pct"/>
          </w:tcPr>
          <w:p w:rsidR="00CB4E15" w:rsidRPr="005E5B3D" w:rsidRDefault="009A2809">
            <w:pPr>
              <w:pStyle w:val="NoSpacing"/>
              <w:jc w:val="center"/>
              <w:rPr>
                <w:rFonts w:asciiTheme="majorHAnsi" w:eastAsiaTheme="majorEastAsia" w:hAnsiTheme="majorHAnsi" w:cstheme="majorBidi"/>
                <w:caps/>
                <w:sz w:val="20"/>
                <w:szCs w:val="20"/>
              </w:rPr>
            </w:pPr>
            <w:r w:rsidRPr="005E5B3D">
              <w:rPr>
                <w:sz w:val="20"/>
                <w:szCs w:val="20"/>
              </w:rPr>
              <w:object w:dxaOrig="7004" w:dyaOrig="4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1.45pt" o:ole="">
                  <v:imagedata r:id="rId9" o:title=""/>
                </v:shape>
                <o:OLEObject Type="Embed" ProgID="MSPhotoEd.3" ShapeID="_x0000_i1025" DrawAspect="Content" ObjectID="_1598252161" r:id="rId10"/>
              </w:object>
            </w:r>
          </w:p>
        </w:tc>
      </w:tr>
      <w:tr w:rsidR="009A2809" w:rsidRPr="005E5B3D">
        <w:trPr>
          <w:trHeight w:val="1440"/>
          <w:jc w:val="center"/>
        </w:trPr>
        <w:tc>
          <w:tcPr>
            <w:tcW w:w="5000" w:type="pct"/>
            <w:tcBorders>
              <w:bottom w:val="single" w:sz="4" w:space="0" w:color="4F81BD" w:themeColor="accent1"/>
            </w:tcBorders>
            <w:vAlign w:val="center"/>
          </w:tcPr>
          <w:p w:rsidR="009A2809" w:rsidRPr="005E5B3D" w:rsidRDefault="009A2809" w:rsidP="00924A5A">
            <w:pPr>
              <w:pStyle w:val="NoSpacing"/>
              <w:jc w:val="center"/>
              <w:rPr>
                <w:rFonts w:ascii="Verdana" w:eastAsiaTheme="majorEastAsia" w:hAnsi="Verdana" w:cstheme="majorBidi"/>
                <w:sz w:val="20"/>
                <w:szCs w:val="20"/>
              </w:rPr>
            </w:pPr>
            <w:r w:rsidRPr="005E5B3D">
              <w:rPr>
                <w:rFonts w:ascii="Verdana" w:eastAsiaTheme="majorEastAsia" w:hAnsi="Verdana" w:cstheme="majorBidi"/>
                <w:sz w:val="20"/>
                <w:szCs w:val="20"/>
              </w:rPr>
              <w:t>Special Educational Needs and Disabilities</w:t>
            </w:r>
          </w:p>
        </w:tc>
      </w:tr>
      <w:tr w:rsidR="009A2809" w:rsidRPr="005E5B3D">
        <w:trPr>
          <w:trHeight w:val="720"/>
          <w:jc w:val="center"/>
        </w:trPr>
        <w:tc>
          <w:tcPr>
            <w:tcW w:w="5000" w:type="pct"/>
            <w:tcBorders>
              <w:top w:val="single" w:sz="4" w:space="0" w:color="4F81BD" w:themeColor="accent1"/>
            </w:tcBorders>
            <w:vAlign w:val="center"/>
          </w:tcPr>
          <w:p w:rsidR="009A2809" w:rsidRPr="005E5B3D" w:rsidRDefault="009A2809" w:rsidP="009A2809">
            <w:pPr>
              <w:jc w:val="center"/>
              <w:rPr>
                <w:rFonts w:ascii="Verdana" w:hAnsi="Verdana"/>
                <w:b/>
                <w:sz w:val="20"/>
                <w:szCs w:val="20"/>
              </w:rPr>
            </w:pPr>
            <w:r w:rsidRPr="005E5B3D">
              <w:rPr>
                <w:rFonts w:ascii="Verdana" w:hAnsi="Verdana"/>
                <w:b/>
                <w:sz w:val="20"/>
                <w:szCs w:val="20"/>
              </w:rPr>
              <w:t>Guidance and Criteria for Requests for Education Health &amp; Care Needs Assessments</w:t>
            </w:r>
          </w:p>
          <w:p w:rsidR="009A2809" w:rsidRPr="005E5B3D" w:rsidRDefault="009A2809" w:rsidP="00924A5A">
            <w:pPr>
              <w:pStyle w:val="NoSpacing"/>
              <w:jc w:val="center"/>
              <w:rPr>
                <w:sz w:val="20"/>
                <w:szCs w:val="20"/>
              </w:rPr>
            </w:pPr>
          </w:p>
        </w:tc>
      </w:tr>
      <w:tr w:rsidR="009A2809" w:rsidRPr="005E5B3D">
        <w:trPr>
          <w:trHeight w:val="360"/>
          <w:jc w:val="center"/>
        </w:trPr>
        <w:tc>
          <w:tcPr>
            <w:tcW w:w="5000" w:type="pct"/>
            <w:vAlign w:val="center"/>
          </w:tcPr>
          <w:p w:rsidR="009A2809" w:rsidRPr="005E5B3D" w:rsidRDefault="009A2809">
            <w:pPr>
              <w:pStyle w:val="NoSpacing"/>
              <w:jc w:val="center"/>
              <w:rPr>
                <w:rFonts w:ascii="Verdana" w:hAnsi="Verdana"/>
                <w:sz w:val="20"/>
                <w:szCs w:val="20"/>
              </w:rPr>
            </w:pPr>
            <w:r w:rsidRPr="005E5B3D">
              <w:rPr>
                <w:rFonts w:ascii="Verdana" w:hAnsi="Verdana"/>
                <w:sz w:val="20"/>
                <w:szCs w:val="20"/>
              </w:rPr>
              <w:t>September 1</w:t>
            </w:r>
            <w:r w:rsidRPr="005E5B3D">
              <w:rPr>
                <w:rFonts w:ascii="Verdana" w:hAnsi="Verdana"/>
                <w:sz w:val="20"/>
                <w:szCs w:val="20"/>
                <w:vertAlign w:val="superscript"/>
              </w:rPr>
              <w:t>st</w:t>
            </w:r>
            <w:r w:rsidRPr="005E5B3D">
              <w:rPr>
                <w:rFonts w:ascii="Verdana" w:hAnsi="Verdana"/>
                <w:sz w:val="20"/>
                <w:szCs w:val="20"/>
              </w:rPr>
              <w:t xml:space="preserve"> 2014</w:t>
            </w:r>
          </w:p>
          <w:p w:rsidR="00F56603" w:rsidRPr="005E5B3D" w:rsidRDefault="00F56603">
            <w:pPr>
              <w:pStyle w:val="NoSpacing"/>
              <w:jc w:val="center"/>
              <w:rPr>
                <w:rFonts w:ascii="Verdana" w:hAnsi="Verdana"/>
                <w:i/>
                <w:sz w:val="20"/>
                <w:szCs w:val="20"/>
              </w:rPr>
            </w:pPr>
            <w:bookmarkStart w:id="0" w:name="_GoBack"/>
            <w:bookmarkEnd w:id="0"/>
          </w:p>
        </w:tc>
      </w:tr>
      <w:tr w:rsidR="009A2809" w:rsidRPr="005E5B3D">
        <w:trPr>
          <w:trHeight w:val="360"/>
          <w:jc w:val="center"/>
        </w:trPr>
        <w:tc>
          <w:tcPr>
            <w:tcW w:w="5000" w:type="pct"/>
            <w:vAlign w:val="center"/>
          </w:tcPr>
          <w:p w:rsidR="009A2809" w:rsidRPr="005E5B3D" w:rsidRDefault="009A2809">
            <w:pPr>
              <w:pStyle w:val="NoSpacing"/>
              <w:jc w:val="center"/>
              <w:rPr>
                <w:b/>
                <w:bCs/>
                <w:sz w:val="20"/>
                <w:szCs w:val="20"/>
              </w:rPr>
            </w:pPr>
          </w:p>
        </w:tc>
      </w:tr>
      <w:tr w:rsidR="009A2809" w:rsidRPr="005E5B3D">
        <w:trPr>
          <w:trHeight w:val="360"/>
          <w:jc w:val="center"/>
        </w:trPr>
        <w:tc>
          <w:tcPr>
            <w:tcW w:w="5000" w:type="pct"/>
            <w:vAlign w:val="center"/>
          </w:tcPr>
          <w:p w:rsidR="009A2809" w:rsidRPr="005E5B3D" w:rsidRDefault="009A2809">
            <w:pPr>
              <w:pStyle w:val="NoSpacing"/>
              <w:jc w:val="center"/>
              <w:rPr>
                <w:b/>
                <w:bCs/>
                <w:sz w:val="20"/>
                <w:szCs w:val="20"/>
              </w:rPr>
            </w:pPr>
          </w:p>
        </w:tc>
      </w:tr>
    </w:tbl>
    <w:p w:rsidR="00CB4E15" w:rsidRPr="005E5B3D" w:rsidRDefault="00CB4E15">
      <w:pPr>
        <w:rPr>
          <w:sz w:val="20"/>
          <w:szCs w:val="20"/>
        </w:rPr>
      </w:pPr>
    </w:p>
    <w:p w:rsidR="00CB4E15" w:rsidRPr="005E5B3D" w:rsidRDefault="00CB4E15">
      <w:pPr>
        <w:rPr>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14174"/>
      </w:tblGrid>
      <w:tr w:rsidR="00CB4E15" w:rsidRPr="005E5B3D">
        <w:tc>
          <w:tcPr>
            <w:tcW w:w="5000" w:type="pct"/>
          </w:tcPr>
          <w:p w:rsidR="00CB4E15" w:rsidRPr="005E5B3D" w:rsidRDefault="00CB4E15">
            <w:pPr>
              <w:pStyle w:val="NoSpacing"/>
              <w:rPr>
                <w:sz w:val="20"/>
                <w:szCs w:val="20"/>
              </w:rPr>
            </w:pPr>
          </w:p>
        </w:tc>
      </w:tr>
    </w:tbl>
    <w:p w:rsidR="00CB4E15" w:rsidRPr="005E5B3D" w:rsidRDefault="00CB4E15">
      <w:pPr>
        <w:rPr>
          <w:sz w:val="20"/>
          <w:szCs w:val="20"/>
        </w:rPr>
      </w:pPr>
    </w:p>
    <w:p w:rsidR="00CB4E15" w:rsidRPr="005E5B3D" w:rsidRDefault="00CB4E15">
      <w:pPr>
        <w:rPr>
          <w:rFonts w:ascii="Verdana" w:hAnsi="Verdana"/>
          <w:b/>
          <w:bCs/>
          <w:sz w:val="20"/>
          <w:szCs w:val="20"/>
        </w:rPr>
      </w:pPr>
      <w:r w:rsidRPr="005E5B3D">
        <w:rPr>
          <w:rFonts w:ascii="Verdana" w:hAnsi="Verdana"/>
          <w:b/>
          <w:bCs/>
          <w:sz w:val="20"/>
          <w:szCs w:val="20"/>
        </w:rPr>
        <w:br w:type="page"/>
      </w:r>
    </w:p>
    <w:p w:rsidR="00E63048" w:rsidRPr="005E5B3D" w:rsidRDefault="00E63048" w:rsidP="00AA45D8">
      <w:pPr>
        <w:jc w:val="center"/>
        <w:rPr>
          <w:rFonts w:ascii="Verdana" w:hAnsi="Verdana"/>
          <w:b/>
          <w:sz w:val="20"/>
          <w:szCs w:val="20"/>
        </w:rPr>
      </w:pPr>
      <w:r w:rsidRPr="005E5B3D">
        <w:rPr>
          <w:rFonts w:ascii="Verdana" w:hAnsi="Verdana"/>
          <w:b/>
          <w:sz w:val="20"/>
          <w:szCs w:val="20"/>
        </w:rPr>
        <w:lastRenderedPageBreak/>
        <w:t>West Sussex County Council</w:t>
      </w:r>
    </w:p>
    <w:p w:rsidR="00AA763F" w:rsidRPr="005E5B3D" w:rsidRDefault="006A3EF4" w:rsidP="00AA45D8">
      <w:pPr>
        <w:jc w:val="center"/>
        <w:rPr>
          <w:rFonts w:ascii="Verdana" w:hAnsi="Verdana"/>
          <w:b/>
          <w:sz w:val="20"/>
          <w:szCs w:val="20"/>
        </w:rPr>
      </w:pPr>
      <w:r w:rsidRPr="005E5B3D">
        <w:rPr>
          <w:rFonts w:ascii="Verdana" w:hAnsi="Verdana"/>
          <w:b/>
          <w:sz w:val="20"/>
          <w:szCs w:val="20"/>
        </w:rPr>
        <w:t xml:space="preserve">Guidance and Criteria for </w:t>
      </w:r>
      <w:r w:rsidR="00AA45D8" w:rsidRPr="005E5B3D">
        <w:rPr>
          <w:rFonts w:ascii="Verdana" w:hAnsi="Verdana"/>
          <w:b/>
          <w:sz w:val="20"/>
          <w:szCs w:val="20"/>
        </w:rPr>
        <w:t xml:space="preserve">Requests for </w:t>
      </w:r>
      <w:r w:rsidR="00D024A1" w:rsidRPr="005E5B3D">
        <w:rPr>
          <w:rFonts w:ascii="Verdana" w:hAnsi="Verdana"/>
          <w:b/>
          <w:sz w:val="20"/>
          <w:szCs w:val="20"/>
        </w:rPr>
        <w:t>Education Health &amp; Care Needs A</w:t>
      </w:r>
      <w:r w:rsidR="00903F91" w:rsidRPr="005E5B3D">
        <w:rPr>
          <w:rFonts w:ascii="Verdana" w:hAnsi="Verdana"/>
          <w:b/>
          <w:sz w:val="20"/>
          <w:szCs w:val="20"/>
        </w:rPr>
        <w:t>ssessment</w:t>
      </w:r>
      <w:r w:rsidR="00D024A1" w:rsidRPr="005E5B3D">
        <w:rPr>
          <w:rFonts w:ascii="Verdana" w:hAnsi="Verdana"/>
          <w:b/>
          <w:sz w:val="20"/>
          <w:szCs w:val="20"/>
        </w:rPr>
        <w:t>s</w:t>
      </w:r>
    </w:p>
    <w:p w:rsidR="00A40863" w:rsidRPr="005E5B3D" w:rsidRDefault="00883D3C" w:rsidP="00A40863">
      <w:pPr>
        <w:rPr>
          <w:rFonts w:ascii="Verdana" w:hAnsi="Verdana"/>
          <w:b/>
          <w:sz w:val="20"/>
          <w:szCs w:val="20"/>
        </w:rPr>
      </w:pPr>
      <w:r w:rsidRPr="005E5B3D">
        <w:rPr>
          <w:rFonts w:ascii="Verdana" w:hAnsi="Verdana"/>
          <w:b/>
          <w:sz w:val="20"/>
          <w:szCs w:val="20"/>
        </w:rPr>
        <w:t>Background</w:t>
      </w:r>
    </w:p>
    <w:p w:rsidR="00A40863" w:rsidRPr="005E5B3D" w:rsidRDefault="00FA278D" w:rsidP="00A40863">
      <w:pPr>
        <w:rPr>
          <w:rFonts w:ascii="Verdana" w:hAnsi="Verdana"/>
          <w:b/>
          <w:sz w:val="20"/>
          <w:szCs w:val="20"/>
        </w:rPr>
      </w:pPr>
      <w:r w:rsidRPr="005E5B3D">
        <w:rPr>
          <w:rFonts w:ascii="Verdana" w:hAnsi="Verdana"/>
          <w:b/>
          <w:sz w:val="20"/>
          <w:szCs w:val="20"/>
        </w:rPr>
        <w:t>Graduated approach to promoting best outcomes for children and young people with SEN</w:t>
      </w:r>
      <w:r w:rsidR="00DF65AE" w:rsidRPr="005E5B3D">
        <w:rPr>
          <w:rFonts w:ascii="Verdana" w:hAnsi="Verdana"/>
          <w:b/>
          <w:sz w:val="20"/>
          <w:szCs w:val="20"/>
        </w:rPr>
        <w:t xml:space="preserve"> and disability</w:t>
      </w:r>
    </w:p>
    <w:p w:rsidR="00B80F88" w:rsidRPr="005E5B3D" w:rsidRDefault="00DF65AE" w:rsidP="006D3E45">
      <w:pPr>
        <w:spacing w:line="360" w:lineRule="auto"/>
        <w:rPr>
          <w:rFonts w:ascii="Verdana" w:hAnsi="Verdana"/>
          <w:sz w:val="20"/>
          <w:szCs w:val="20"/>
        </w:rPr>
      </w:pPr>
      <w:r w:rsidRPr="005E5B3D">
        <w:rPr>
          <w:rFonts w:ascii="Verdana" w:hAnsi="Verdana"/>
          <w:sz w:val="20"/>
          <w:szCs w:val="20"/>
        </w:rPr>
        <w:t>Schools and settings support children and young people with a wide range of SEN.</w:t>
      </w:r>
      <w:r w:rsidR="002A3EA9" w:rsidRPr="005E5B3D">
        <w:rPr>
          <w:rFonts w:ascii="Verdana" w:hAnsi="Verdana"/>
          <w:sz w:val="20"/>
          <w:szCs w:val="20"/>
        </w:rPr>
        <w:t xml:space="preserve">  All schools have duties</w:t>
      </w:r>
      <w:r w:rsidR="007F46F7" w:rsidRPr="005E5B3D">
        <w:rPr>
          <w:rFonts w:ascii="Verdana" w:hAnsi="Verdana"/>
          <w:sz w:val="20"/>
          <w:szCs w:val="20"/>
        </w:rPr>
        <w:t xml:space="preserve"> under the Equality Act 2010 to</w:t>
      </w:r>
      <w:r w:rsidR="002A3EA9" w:rsidRPr="005E5B3D">
        <w:rPr>
          <w:rFonts w:ascii="Verdana" w:hAnsi="Verdana"/>
          <w:sz w:val="20"/>
          <w:szCs w:val="20"/>
        </w:rPr>
        <w:t xml:space="preserve">wards </w:t>
      </w:r>
      <w:r w:rsidR="007F46F7" w:rsidRPr="005E5B3D">
        <w:rPr>
          <w:rFonts w:ascii="Verdana" w:hAnsi="Verdana"/>
          <w:sz w:val="20"/>
          <w:szCs w:val="20"/>
        </w:rPr>
        <w:t>individual disabled children.  They must make reasonable adjustments, to prevent these children being placed at a substantial disadvantage.  T</w:t>
      </w:r>
      <w:r w:rsidR="00484252" w:rsidRPr="005E5B3D">
        <w:rPr>
          <w:rFonts w:ascii="Verdana" w:hAnsi="Verdana"/>
          <w:sz w:val="20"/>
          <w:szCs w:val="20"/>
        </w:rPr>
        <w:t>hese</w:t>
      </w:r>
      <w:r w:rsidR="007F46F7" w:rsidRPr="005E5B3D">
        <w:rPr>
          <w:rFonts w:ascii="Verdana" w:hAnsi="Verdana"/>
          <w:sz w:val="20"/>
          <w:szCs w:val="20"/>
        </w:rPr>
        <w:t xml:space="preserve"> duties are anticipatory.  Schools also have wider duties to prevent discrimination, to promote equality of opportunity and to foster good relations (</w:t>
      </w:r>
      <w:r w:rsidR="00F558C3" w:rsidRPr="005E5B3D">
        <w:rPr>
          <w:rFonts w:ascii="Verdana" w:hAnsi="Verdana"/>
          <w:sz w:val="20"/>
          <w:szCs w:val="20"/>
        </w:rPr>
        <w:t xml:space="preserve">SEND CoP, July 14 </w:t>
      </w:r>
      <w:r w:rsidR="007F46F7" w:rsidRPr="005E5B3D">
        <w:rPr>
          <w:rFonts w:ascii="Verdana" w:hAnsi="Verdana"/>
          <w:sz w:val="20"/>
          <w:szCs w:val="20"/>
        </w:rPr>
        <w:t>6:8 &amp; 6:9)</w:t>
      </w:r>
    </w:p>
    <w:p w:rsidR="00B80F88" w:rsidRPr="005E5B3D" w:rsidRDefault="00B80F88" w:rsidP="004B00F8">
      <w:pPr>
        <w:rPr>
          <w:rFonts w:ascii="Verdana" w:hAnsi="Verdana"/>
          <w:sz w:val="20"/>
          <w:szCs w:val="20"/>
          <w:u w:val="single"/>
        </w:rPr>
      </w:pPr>
      <w:r w:rsidRPr="005E5B3D">
        <w:rPr>
          <w:rFonts w:ascii="Verdana" w:hAnsi="Verdana"/>
          <w:sz w:val="20"/>
          <w:szCs w:val="20"/>
          <w:u w:val="single"/>
        </w:rPr>
        <w:t>Improving outcomes: high aspirations and expectations for children and young people with SEN</w:t>
      </w:r>
    </w:p>
    <w:p w:rsidR="007F46F7" w:rsidRPr="005E5B3D" w:rsidRDefault="00106816" w:rsidP="006D3E45">
      <w:pPr>
        <w:spacing w:line="360" w:lineRule="auto"/>
        <w:rPr>
          <w:rFonts w:ascii="Verdana" w:hAnsi="Verdana"/>
          <w:sz w:val="20"/>
          <w:szCs w:val="20"/>
        </w:rPr>
      </w:pPr>
      <w:r w:rsidRPr="005E5B3D">
        <w:rPr>
          <w:rFonts w:ascii="Verdana" w:hAnsi="Verdana"/>
          <w:sz w:val="20"/>
          <w:szCs w:val="20"/>
        </w:rPr>
        <w:t xml:space="preserve">6:1 </w:t>
      </w:r>
      <w:r w:rsidR="00035B98" w:rsidRPr="005E5B3D">
        <w:rPr>
          <w:rFonts w:ascii="Verdana" w:hAnsi="Verdana"/>
          <w:sz w:val="20"/>
          <w:szCs w:val="20"/>
        </w:rPr>
        <w:tab/>
      </w:r>
      <w:r w:rsidRPr="005E5B3D">
        <w:rPr>
          <w:rFonts w:ascii="Verdana" w:hAnsi="Verdana"/>
          <w:sz w:val="20"/>
          <w:szCs w:val="20"/>
        </w:rPr>
        <w:t xml:space="preserve">All children and young people are entitled to an education that enables </w:t>
      </w:r>
      <w:r w:rsidR="00035B98" w:rsidRPr="005E5B3D">
        <w:rPr>
          <w:rFonts w:ascii="Verdana" w:hAnsi="Verdana"/>
          <w:sz w:val="20"/>
          <w:szCs w:val="20"/>
        </w:rPr>
        <w:tab/>
      </w:r>
      <w:r w:rsidRPr="005E5B3D">
        <w:rPr>
          <w:rFonts w:ascii="Verdana" w:hAnsi="Verdana"/>
          <w:sz w:val="20"/>
          <w:szCs w:val="20"/>
        </w:rPr>
        <w:t>them to make progress so that they:</w:t>
      </w:r>
    </w:p>
    <w:p w:rsidR="00106816" w:rsidRPr="005E5B3D" w:rsidRDefault="00106816" w:rsidP="00795B8F">
      <w:pPr>
        <w:pStyle w:val="ListParagraph"/>
        <w:numPr>
          <w:ilvl w:val="0"/>
          <w:numId w:val="19"/>
        </w:numPr>
        <w:spacing w:line="360" w:lineRule="auto"/>
        <w:rPr>
          <w:rFonts w:ascii="Verdana" w:hAnsi="Verdana"/>
          <w:sz w:val="20"/>
          <w:szCs w:val="20"/>
        </w:rPr>
      </w:pPr>
      <w:r w:rsidRPr="005E5B3D">
        <w:rPr>
          <w:rFonts w:ascii="Verdana" w:hAnsi="Verdana"/>
          <w:sz w:val="20"/>
          <w:szCs w:val="20"/>
        </w:rPr>
        <w:t>Achieve their best</w:t>
      </w:r>
      <w:r w:rsidR="004B00F8" w:rsidRPr="005E5B3D">
        <w:rPr>
          <w:rFonts w:ascii="Verdana" w:hAnsi="Verdana"/>
          <w:sz w:val="20"/>
          <w:szCs w:val="20"/>
        </w:rPr>
        <w:t>;</w:t>
      </w:r>
    </w:p>
    <w:p w:rsidR="00106816" w:rsidRPr="005E5B3D" w:rsidRDefault="00106816" w:rsidP="00795B8F">
      <w:pPr>
        <w:pStyle w:val="ListParagraph"/>
        <w:numPr>
          <w:ilvl w:val="0"/>
          <w:numId w:val="19"/>
        </w:numPr>
        <w:spacing w:line="360" w:lineRule="auto"/>
        <w:rPr>
          <w:rFonts w:ascii="Verdana" w:hAnsi="Verdana"/>
          <w:sz w:val="20"/>
          <w:szCs w:val="20"/>
        </w:rPr>
      </w:pPr>
      <w:r w:rsidRPr="005E5B3D">
        <w:rPr>
          <w:rFonts w:ascii="Verdana" w:hAnsi="Verdana"/>
          <w:sz w:val="20"/>
          <w:szCs w:val="20"/>
        </w:rPr>
        <w:t>Become confident individuals living fulfilling lives</w:t>
      </w:r>
      <w:r w:rsidR="004B00F8" w:rsidRPr="005E5B3D">
        <w:rPr>
          <w:rFonts w:ascii="Verdana" w:hAnsi="Verdana"/>
          <w:sz w:val="20"/>
          <w:szCs w:val="20"/>
        </w:rPr>
        <w:t>;</w:t>
      </w:r>
    </w:p>
    <w:p w:rsidR="00106816" w:rsidRPr="005E5B3D" w:rsidRDefault="00106816" w:rsidP="00795B8F">
      <w:pPr>
        <w:pStyle w:val="ListParagraph"/>
        <w:numPr>
          <w:ilvl w:val="0"/>
          <w:numId w:val="19"/>
        </w:numPr>
        <w:spacing w:line="360" w:lineRule="auto"/>
        <w:rPr>
          <w:rFonts w:ascii="Verdana" w:hAnsi="Verdana"/>
          <w:sz w:val="20"/>
          <w:szCs w:val="20"/>
        </w:rPr>
      </w:pPr>
      <w:r w:rsidRPr="005E5B3D">
        <w:rPr>
          <w:rFonts w:ascii="Verdana" w:hAnsi="Verdana"/>
          <w:sz w:val="20"/>
          <w:szCs w:val="20"/>
        </w:rPr>
        <w:t>Make a successful transition into adulthood, whether into employment, further or higher education</w:t>
      </w:r>
      <w:r w:rsidR="004B00F8" w:rsidRPr="005E5B3D">
        <w:rPr>
          <w:rFonts w:ascii="Verdana" w:hAnsi="Verdana"/>
          <w:sz w:val="20"/>
          <w:szCs w:val="20"/>
        </w:rPr>
        <w:t>.</w:t>
      </w:r>
      <w:r w:rsidRPr="005E5B3D">
        <w:rPr>
          <w:rFonts w:ascii="Verdana" w:hAnsi="Verdana"/>
          <w:sz w:val="20"/>
          <w:szCs w:val="20"/>
        </w:rPr>
        <w:t xml:space="preserve"> </w:t>
      </w:r>
    </w:p>
    <w:p w:rsidR="00035B98" w:rsidRPr="005E5B3D" w:rsidRDefault="00AA45D8" w:rsidP="00AA45D8">
      <w:pPr>
        <w:pStyle w:val="Default"/>
        <w:spacing w:before="240" w:after="120"/>
        <w:rPr>
          <w:rFonts w:ascii="Verdana" w:hAnsi="Verdana"/>
          <w:b/>
          <w:sz w:val="20"/>
          <w:szCs w:val="20"/>
        </w:rPr>
      </w:pPr>
      <w:r w:rsidRPr="005E5B3D">
        <w:rPr>
          <w:rFonts w:ascii="Verdana" w:hAnsi="Verdana"/>
          <w:b/>
          <w:sz w:val="20"/>
          <w:szCs w:val="20"/>
        </w:rPr>
        <w:t>Extract</w:t>
      </w:r>
      <w:r w:rsidR="00473B41" w:rsidRPr="005E5B3D">
        <w:rPr>
          <w:rFonts w:ascii="Verdana" w:hAnsi="Verdana"/>
          <w:b/>
          <w:sz w:val="20"/>
          <w:szCs w:val="20"/>
        </w:rPr>
        <w:t>s</w:t>
      </w:r>
      <w:r w:rsidR="00F558C3" w:rsidRPr="005E5B3D">
        <w:rPr>
          <w:rFonts w:ascii="Verdana" w:hAnsi="Verdana"/>
          <w:b/>
          <w:sz w:val="20"/>
          <w:szCs w:val="20"/>
        </w:rPr>
        <w:t xml:space="preserve"> from SEND </w:t>
      </w:r>
      <w:r w:rsidRPr="005E5B3D">
        <w:rPr>
          <w:rFonts w:ascii="Verdana" w:hAnsi="Verdana"/>
          <w:b/>
          <w:sz w:val="20"/>
          <w:szCs w:val="20"/>
        </w:rPr>
        <w:t xml:space="preserve">Code of </w:t>
      </w:r>
      <w:r w:rsidR="00F558C3" w:rsidRPr="005E5B3D">
        <w:rPr>
          <w:rFonts w:ascii="Verdana" w:hAnsi="Verdana"/>
          <w:b/>
          <w:sz w:val="20"/>
          <w:szCs w:val="20"/>
        </w:rPr>
        <w:t>Practice – July</w:t>
      </w:r>
      <w:r w:rsidR="00903F91" w:rsidRPr="005E5B3D">
        <w:rPr>
          <w:rFonts w:ascii="Verdana" w:hAnsi="Verdana"/>
          <w:b/>
          <w:sz w:val="20"/>
          <w:szCs w:val="20"/>
        </w:rPr>
        <w:t xml:space="preserve"> 2014 </w:t>
      </w:r>
    </w:p>
    <w:p w:rsidR="004B00F8" w:rsidRPr="005E5B3D" w:rsidRDefault="004B00F8" w:rsidP="00AA45D8">
      <w:pPr>
        <w:pStyle w:val="Default"/>
        <w:spacing w:before="240" w:after="120"/>
        <w:rPr>
          <w:rFonts w:ascii="Verdana" w:hAnsi="Verdana"/>
          <w:b/>
          <w:sz w:val="20"/>
          <w:szCs w:val="20"/>
        </w:rPr>
      </w:pPr>
    </w:p>
    <w:p w:rsidR="00A33F8E" w:rsidRPr="005E5B3D" w:rsidRDefault="00A33F8E" w:rsidP="004B00F8">
      <w:pPr>
        <w:pStyle w:val="Default"/>
        <w:spacing w:line="360" w:lineRule="auto"/>
        <w:rPr>
          <w:rFonts w:ascii="Verdana" w:hAnsi="Verdana"/>
          <w:sz w:val="20"/>
          <w:szCs w:val="20"/>
        </w:rPr>
      </w:pPr>
      <w:r w:rsidRPr="005E5B3D">
        <w:rPr>
          <w:rFonts w:ascii="Verdana" w:hAnsi="Verdana"/>
          <w:sz w:val="20"/>
          <w:szCs w:val="20"/>
        </w:rPr>
        <w:t xml:space="preserve">Xiii </w:t>
      </w:r>
      <w:r w:rsidR="00035B98" w:rsidRPr="005E5B3D">
        <w:rPr>
          <w:rFonts w:ascii="Verdana" w:hAnsi="Verdana"/>
          <w:sz w:val="20"/>
          <w:szCs w:val="20"/>
        </w:rPr>
        <w:tab/>
      </w:r>
      <w:r w:rsidRPr="005E5B3D">
        <w:rPr>
          <w:rFonts w:ascii="Verdana" w:hAnsi="Verdana"/>
          <w:sz w:val="20"/>
          <w:szCs w:val="20"/>
        </w:rPr>
        <w:t xml:space="preserve">A child or young person has SEN if they have a learning difficulty or </w:t>
      </w:r>
      <w:r w:rsidR="00035B98" w:rsidRPr="005E5B3D">
        <w:rPr>
          <w:rFonts w:ascii="Verdana" w:hAnsi="Verdana"/>
          <w:sz w:val="20"/>
          <w:szCs w:val="20"/>
        </w:rPr>
        <w:tab/>
      </w:r>
      <w:r w:rsidRPr="005E5B3D">
        <w:rPr>
          <w:rFonts w:ascii="Verdana" w:hAnsi="Verdana"/>
          <w:sz w:val="20"/>
          <w:szCs w:val="20"/>
        </w:rPr>
        <w:t xml:space="preserve">disability which calls for special educational provision to be made for him </w:t>
      </w:r>
      <w:r w:rsidR="00035B98" w:rsidRPr="005E5B3D">
        <w:rPr>
          <w:rFonts w:ascii="Verdana" w:hAnsi="Verdana"/>
          <w:sz w:val="20"/>
          <w:szCs w:val="20"/>
        </w:rPr>
        <w:tab/>
      </w:r>
      <w:r w:rsidRPr="005E5B3D">
        <w:rPr>
          <w:rFonts w:ascii="Verdana" w:hAnsi="Verdana"/>
          <w:sz w:val="20"/>
          <w:szCs w:val="20"/>
        </w:rPr>
        <w:t>or her</w:t>
      </w:r>
      <w:r w:rsidR="006D3E45" w:rsidRPr="005E5B3D">
        <w:rPr>
          <w:rFonts w:ascii="Verdana" w:hAnsi="Verdana"/>
          <w:sz w:val="20"/>
          <w:szCs w:val="20"/>
        </w:rPr>
        <w:t>.</w:t>
      </w:r>
    </w:p>
    <w:p w:rsidR="00A33F8E" w:rsidRPr="005E5B3D" w:rsidRDefault="00A33F8E" w:rsidP="004B00F8">
      <w:pPr>
        <w:pStyle w:val="Default"/>
        <w:spacing w:line="360" w:lineRule="auto"/>
        <w:rPr>
          <w:rFonts w:ascii="Verdana" w:hAnsi="Verdana"/>
          <w:sz w:val="20"/>
          <w:szCs w:val="20"/>
        </w:rPr>
      </w:pPr>
    </w:p>
    <w:p w:rsidR="00A33F8E" w:rsidRPr="005E5B3D" w:rsidRDefault="00A33F8E" w:rsidP="004B00F8">
      <w:pPr>
        <w:pStyle w:val="Default"/>
        <w:spacing w:line="360" w:lineRule="auto"/>
        <w:rPr>
          <w:rFonts w:ascii="Verdana" w:hAnsi="Verdana"/>
          <w:sz w:val="20"/>
          <w:szCs w:val="20"/>
        </w:rPr>
      </w:pPr>
      <w:r w:rsidRPr="005E5B3D">
        <w:rPr>
          <w:rFonts w:ascii="Verdana" w:hAnsi="Verdana"/>
          <w:sz w:val="20"/>
          <w:szCs w:val="20"/>
        </w:rPr>
        <w:t xml:space="preserve">Xiv </w:t>
      </w:r>
      <w:r w:rsidR="00035B98" w:rsidRPr="005E5B3D">
        <w:rPr>
          <w:rFonts w:ascii="Verdana" w:hAnsi="Verdana"/>
          <w:sz w:val="20"/>
          <w:szCs w:val="20"/>
        </w:rPr>
        <w:tab/>
      </w:r>
      <w:r w:rsidRPr="005E5B3D">
        <w:rPr>
          <w:rFonts w:ascii="Verdana" w:hAnsi="Verdana"/>
          <w:sz w:val="20"/>
          <w:szCs w:val="20"/>
        </w:rPr>
        <w:t xml:space="preserve">A child of compulsory school age or a young person has a learning </w:t>
      </w:r>
      <w:r w:rsidR="00035B98" w:rsidRPr="005E5B3D">
        <w:rPr>
          <w:rFonts w:ascii="Verdana" w:hAnsi="Verdana"/>
          <w:sz w:val="20"/>
          <w:szCs w:val="20"/>
        </w:rPr>
        <w:tab/>
      </w:r>
      <w:r w:rsidRPr="005E5B3D">
        <w:rPr>
          <w:rFonts w:ascii="Verdana" w:hAnsi="Verdana"/>
          <w:sz w:val="20"/>
          <w:szCs w:val="20"/>
        </w:rPr>
        <w:t>difficulty or disability if he or she:</w:t>
      </w:r>
    </w:p>
    <w:p w:rsidR="00A33F8E" w:rsidRPr="005E5B3D" w:rsidRDefault="00A33F8E" w:rsidP="004B00F8">
      <w:pPr>
        <w:pStyle w:val="Default"/>
        <w:spacing w:line="360" w:lineRule="auto"/>
        <w:rPr>
          <w:rFonts w:ascii="Verdana" w:hAnsi="Verdana"/>
          <w:sz w:val="20"/>
          <w:szCs w:val="20"/>
        </w:rPr>
      </w:pPr>
    </w:p>
    <w:p w:rsidR="00A33F8E" w:rsidRPr="005E5B3D" w:rsidRDefault="00A33F8E" w:rsidP="00795B8F">
      <w:pPr>
        <w:pStyle w:val="Default"/>
        <w:numPr>
          <w:ilvl w:val="0"/>
          <w:numId w:val="20"/>
        </w:numPr>
        <w:spacing w:line="360" w:lineRule="auto"/>
        <w:rPr>
          <w:rFonts w:ascii="Verdana" w:hAnsi="Verdana"/>
          <w:sz w:val="20"/>
          <w:szCs w:val="20"/>
        </w:rPr>
      </w:pPr>
      <w:r w:rsidRPr="005E5B3D">
        <w:rPr>
          <w:rFonts w:ascii="Verdana" w:hAnsi="Verdana"/>
          <w:sz w:val="20"/>
          <w:szCs w:val="20"/>
        </w:rPr>
        <w:t>Has a significantly greater difficulty in learning then the maj</w:t>
      </w:r>
      <w:r w:rsidR="00035B98" w:rsidRPr="005E5B3D">
        <w:rPr>
          <w:rFonts w:ascii="Verdana" w:hAnsi="Verdana"/>
          <w:sz w:val="20"/>
          <w:szCs w:val="20"/>
        </w:rPr>
        <w:t>ority of others of the same age;</w:t>
      </w:r>
      <w:r w:rsidRPr="005E5B3D">
        <w:rPr>
          <w:rFonts w:ascii="Verdana" w:hAnsi="Verdana"/>
          <w:sz w:val="20"/>
          <w:szCs w:val="20"/>
        </w:rPr>
        <w:t xml:space="preserve"> or</w:t>
      </w:r>
    </w:p>
    <w:p w:rsidR="00035B98" w:rsidRPr="005E5B3D" w:rsidRDefault="00035B98" w:rsidP="004B00F8">
      <w:pPr>
        <w:pStyle w:val="Default"/>
        <w:spacing w:line="360" w:lineRule="auto"/>
        <w:ind w:left="720"/>
        <w:rPr>
          <w:rFonts w:ascii="Verdana" w:hAnsi="Verdana"/>
          <w:sz w:val="20"/>
          <w:szCs w:val="20"/>
        </w:rPr>
      </w:pPr>
    </w:p>
    <w:p w:rsidR="00A33F8E" w:rsidRPr="005E5B3D" w:rsidRDefault="00A33F8E" w:rsidP="00795B8F">
      <w:pPr>
        <w:pStyle w:val="Default"/>
        <w:numPr>
          <w:ilvl w:val="0"/>
          <w:numId w:val="20"/>
        </w:numPr>
        <w:spacing w:line="360" w:lineRule="auto"/>
        <w:rPr>
          <w:rFonts w:ascii="Verdana" w:hAnsi="Verdana"/>
          <w:sz w:val="20"/>
          <w:szCs w:val="20"/>
        </w:rPr>
      </w:pPr>
      <w:r w:rsidRPr="005E5B3D">
        <w:rPr>
          <w:rFonts w:ascii="Verdana" w:hAnsi="Verdana"/>
          <w:sz w:val="20"/>
          <w:szCs w:val="20"/>
        </w:rPr>
        <w:t>Has a disability which prevents or hinders him or her from making use of facilities of a kind generally provided for others of the same age in mainstream, schools or mainstream post 16 institutions</w:t>
      </w:r>
      <w:r w:rsidR="00035B98" w:rsidRPr="005E5B3D">
        <w:rPr>
          <w:rFonts w:ascii="Verdana" w:hAnsi="Verdana"/>
          <w:sz w:val="20"/>
          <w:szCs w:val="20"/>
        </w:rPr>
        <w:t>.</w:t>
      </w:r>
    </w:p>
    <w:p w:rsidR="00A33F8E" w:rsidRPr="005E5B3D" w:rsidRDefault="00A33F8E" w:rsidP="004B00F8">
      <w:pPr>
        <w:pStyle w:val="Default"/>
        <w:spacing w:line="360" w:lineRule="auto"/>
        <w:ind w:left="720"/>
        <w:rPr>
          <w:rFonts w:ascii="Verdana" w:hAnsi="Verdana"/>
          <w:sz w:val="20"/>
          <w:szCs w:val="20"/>
        </w:rPr>
      </w:pPr>
    </w:p>
    <w:p w:rsidR="00A33F8E" w:rsidRPr="005E5B3D" w:rsidRDefault="00A33F8E" w:rsidP="004B00F8">
      <w:pPr>
        <w:pStyle w:val="Default"/>
        <w:spacing w:line="360" w:lineRule="auto"/>
        <w:rPr>
          <w:rFonts w:ascii="Verdana" w:hAnsi="Verdana"/>
          <w:sz w:val="20"/>
          <w:szCs w:val="20"/>
        </w:rPr>
      </w:pPr>
      <w:r w:rsidRPr="005E5B3D">
        <w:rPr>
          <w:rFonts w:ascii="Verdana" w:hAnsi="Verdana"/>
          <w:sz w:val="20"/>
          <w:szCs w:val="20"/>
        </w:rPr>
        <w:t xml:space="preserve">Xvi </w:t>
      </w:r>
      <w:r w:rsidR="00035B98" w:rsidRPr="005E5B3D">
        <w:rPr>
          <w:rFonts w:ascii="Verdana" w:hAnsi="Verdana"/>
          <w:sz w:val="20"/>
          <w:szCs w:val="20"/>
        </w:rPr>
        <w:tab/>
      </w:r>
      <w:r w:rsidRPr="005E5B3D">
        <w:rPr>
          <w:rFonts w:ascii="Verdana" w:hAnsi="Verdana"/>
          <w:sz w:val="20"/>
          <w:szCs w:val="20"/>
        </w:rPr>
        <w:t xml:space="preserve">A child under compulsory school age has special educational needs if he or </w:t>
      </w:r>
      <w:r w:rsidR="00035B98" w:rsidRPr="005E5B3D">
        <w:rPr>
          <w:rFonts w:ascii="Verdana" w:hAnsi="Verdana"/>
          <w:sz w:val="20"/>
          <w:szCs w:val="20"/>
        </w:rPr>
        <w:tab/>
      </w:r>
      <w:r w:rsidRPr="005E5B3D">
        <w:rPr>
          <w:rFonts w:ascii="Verdana" w:hAnsi="Verdana"/>
          <w:sz w:val="20"/>
          <w:szCs w:val="20"/>
        </w:rPr>
        <w:t xml:space="preserve">she is likely to fall within the definition in paragraph xiv above when they </w:t>
      </w:r>
      <w:r w:rsidR="00035B98" w:rsidRPr="005E5B3D">
        <w:rPr>
          <w:rFonts w:ascii="Verdana" w:hAnsi="Verdana"/>
          <w:sz w:val="20"/>
          <w:szCs w:val="20"/>
        </w:rPr>
        <w:tab/>
      </w:r>
      <w:r w:rsidRPr="005E5B3D">
        <w:rPr>
          <w:rFonts w:ascii="Verdana" w:hAnsi="Verdana"/>
          <w:sz w:val="20"/>
          <w:szCs w:val="20"/>
        </w:rPr>
        <w:t xml:space="preserve">reach compulsory school age or would do so if special educational </w:t>
      </w:r>
      <w:r w:rsidR="00035B98" w:rsidRPr="005E5B3D">
        <w:rPr>
          <w:rFonts w:ascii="Verdana" w:hAnsi="Verdana"/>
          <w:sz w:val="20"/>
          <w:szCs w:val="20"/>
        </w:rPr>
        <w:tab/>
      </w:r>
      <w:r w:rsidRPr="005E5B3D">
        <w:rPr>
          <w:rFonts w:ascii="Verdana" w:hAnsi="Verdana"/>
          <w:sz w:val="20"/>
          <w:szCs w:val="20"/>
        </w:rPr>
        <w:t xml:space="preserve">provision was not made for them (Section 20, Children &amp; Families Act </w:t>
      </w:r>
      <w:r w:rsidR="00035B98" w:rsidRPr="005E5B3D">
        <w:rPr>
          <w:rFonts w:ascii="Verdana" w:hAnsi="Verdana"/>
          <w:sz w:val="20"/>
          <w:szCs w:val="20"/>
        </w:rPr>
        <w:tab/>
      </w:r>
      <w:r w:rsidRPr="005E5B3D">
        <w:rPr>
          <w:rFonts w:ascii="Verdana" w:hAnsi="Verdana"/>
          <w:sz w:val="20"/>
          <w:szCs w:val="20"/>
        </w:rPr>
        <w:t>2014)</w:t>
      </w:r>
      <w:r w:rsidR="006D3E45" w:rsidRPr="005E5B3D">
        <w:rPr>
          <w:rFonts w:ascii="Verdana" w:hAnsi="Verdana"/>
          <w:sz w:val="20"/>
          <w:szCs w:val="20"/>
        </w:rPr>
        <w:t>.</w:t>
      </w:r>
    </w:p>
    <w:p w:rsidR="00A33F8E" w:rsidRPr="005E5B3D" w:rsidRDefault="00A33F8E" w:rsidP="00473B41">
      <w:pPr>
        <w:pStyle w:val="Default"/>
        <w:rPr>
          <w:rFonts w:ascii="Verdana" w:hAnsi="Verdana"/>
          <w:sz w:val="20"/>
          <w:szCs w:val="20"/>
        </w:rPr>
      </w:pPr>
    </w:p>
    <w:p w:rsidR="003F3156" w:rsidRPr="005E5B3D" w:rsidRDefault="00F558C3" w:rsidP="004B00F8">
      <w:pPr>
        <w:pStyle w:val="Default"/>
        <w:spacing w:line="360" w:lineRule="auto"/>
        <w:rPr>
          <w:rFonts w:ascii="Verdana" w:hAnsi="Verdana"/>
          <w:sz w:val="20"/>
          <w:szCs w:val="20"/>
        </w:rPr>
      </w:pPr>
      <w:r w:rsidRPr="005E5B3D">
        <w:rPr>
          <w:rFonts w:ascii="Verdana" w:hAnsi="Verdana"/>
          <w:sz w:val="20"/>
          <w:szCs w:val="20"/>
        </w:rPr>
        <w:t>Xi</w:t>
      </w:r>
      <w:r w:rsidR="00473B41" w:rsidRPr="005E5B3D">
        <w:rPr>
          <w:rFonts w:ascii="Verdana" w:hAnsi="Verdana"/>
          <w:sz w:val="20"/>
          <w:szCs w:val="20"/>
        </w:rPr>
        <w:t xml:space="preserve"> </w:t>
      </w:r>
      <w:r w:rsidR="00035B98" w:rsidRPr="005E5B3D">
        <w:rPr>
          <w:rFonts w:ascii="Verdana" w:hAnsi="Verdana"/>
          <w:sz w:val="20"/>
          <w:szCs w:val="20"/>
        </w:rPr>
        <w:tab/>
      </w:r>
      <w:r w:rsidR="00473B41" w:rsidRPr="005E5B3D">
        <w:rPr>
          <w:rFonts w:ascii="Verdana" w:hAnsi="Verdana"/>
          <w:sz w:val="20"/>
          <w:szCs w:val="20"/>
        </w:rPr>
        <w:t xml:space="preserve">The legal test of when a child or young person requires an EHC Plan </w:t>
      </w:r>
      <w:r w:rsidR="00035B98" w:rsidRPr="005E5B3D">
        <w:rPr>
          <w:rFonts w:ascii="Verdana" w:hAnsi="Verdana"/>
          <w:sz w:val="20"/>
          <w:szCs w:val="20"/>
        </w:rPr>
        <w:tab/>
      </w:r>
      <w:r w:rsidR="00473B41" w:rsidRPr="005E5B3D">
        <w:rPr>
          <w:rFonts w:ascii="Verdana" w:hAnsi="Verdana"/>
          <w:sz w:val="20"/>
          <w:szCs w:val="20"/>
        </w:rPr>
        <w:t>remains the same as that for a statement under the Education Act 1996.</w:t>
      </w:r>
    </w:p>
    <w:p w:rsidR="003F3156" w:rsidRPr="005E5B3D" w:rsidRDefault="003F3156" w:rsidP="00473B41">
      <w:pPr>
        <w:pStyle w:val="Default"/>
        <w:rPr>
          <w:rFonts w:ascii="Verdana" w:hAnsi="Verdana"/>
          <w:sz w:val="20"/>
          <w:szCs w:val="20"/>
        </w:rPr>
      </w:pPr>
    </w:p>
    <w:p w:rsidR="00AA45D8" w:rsidRPr="00671579" w:rsidRDefault="00AA45D8" w:rsidP="00634C83">
      <w:pPr>
        <w:pStyle w:val="Default"/>
        <w:spacing w:before="240" w:after="120" w:line="360" w:lineRule="auto"/>
        <w:ind w:left="720" w:hanging="720"/>
        <w:rPr>
          <w:rFonts w:ascii="Verdana" w:hAnsi="Verdana"/>
          <w:sz w:val="20"/>
          <w:szCs w:val="20"/>
        </w:rPr>
      </w:pPr>
      <w:r w:rsidRPr="005E5B3D">
        <w:rPr>
          <w:rFonts w:ascii="Verdana" w:hAnsi="Verdana"/>
          <w:sz w:val="20"/>
          <w:szCs w:val="20"/>
        </w:rPr>
        <w:t xml:space="preserve">9.14 </w:t>
      </w:r>
      <w:r w:rsidR="00035B98" w:rsidRPr="005E5B3D">
        <w:rPr>
          <w:rFonts w:ascii="Verdana" w:hAnsi="Verdana"/>
          <w:sz w:val="20"/>
          <w:szCs w:val="20"/>
        </w:rPr>
        <w:tab/>
      </w:r>
      <w:r w:rsidRPr="00671579">
        <w:rPr>
          <w:rFonts w:ascii="Verdana" w:hAnsi="Verdana"/>
          <w:sz w:val="20"/>
          <w:szCs w:val="20"/>
        </w:rPr>
        <w:t>In considering whether an EHC needs assessment is necessary, t</w:t>
      </w:r>
      <w:r w:rsidR="00634C83" w:rsidRPr="00671579">
        <w:rPr>
          <w:rFonts w:ascii="Verdana" w:hAnsi="Verdana"/>
          <w:sz w:val="20"/>
          <w:szCs w:val="20"/>
        </w:rPr>
        <w:t xml:space="preserve">he local </w:t>
      </w:r>
      <w:r w:rsidRPr="00671579">
        <w:rPr>
          <w:rFonts w:ascii="Verdana" w:hAnsi="Verdana"/>
          <w:sz w:val="20"/>
          <w:szCs w:val="20"/>
        </w:rPr>
        <w:t>authority should consider whether there is evidence that despite the early years</w:t>
      </w:r>
      <w:r w:rsidR="006B5621" w:rsidRPr="00671579">
        <w:rPr>
          <w:rFonts w:ascii="Verdana" w:hAnsi="Verdana"/>
          <w:sz w:val="20"/>
          <w:szCs w:val="20"/>
        </w:rPr>
        <w:t>’</w:t>
      </w:r>
      <w:r w:rsidRPr="00671579">
        <w:rPr>
          <w:rFonts w:ascii="Verdana" w:hAnsi="Verdana"/>
          <w:sz w:val="20"/>
          <w:szCs w:val="20"/>
        </w:rPr>
        <w:t xml:space="preserve">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 </w:t>
      </w:r>
    </w:p>
    <w:p w:rsidR="00AA45D8" w:rsidRPr="005E5B3D" w:rsidRDefault="00AA45D8" w:rsidP="00795B8F">
      <w:pPr>
        <w:pStyle w:val="Default"/>
        <w:numPr>
          <w:ilvl w:val="0"/>
          <w:numId w:val="21"/>
        </w:numPr>
        <w:spacing w:before="240" w:after="240" w:line="360" w:lineRule="auto"/>
        <w:rPr>
          <w:rFonts w:ascii="Verdana" w:hAnsi="Verdana"/>
          <w:sz w:val="20"/>
          <w:szCs w:val="20"/>
        </w:rPr>
      </w:pPr>
      <w:r w:rsidRPr="005E5B3D">
        <w:rPr>
          <w:rFonts w:ascii="Verdana" w:hAnsi="Verdana"/>
          <w:sz w:val="20"/>
          <w:szCs w:val="20"/>
        </w:rPr>
        <w:t>evidence of the child or young person’s academic attainment (or developmental milestones in younger children) and rate of progress</w:t>
      </w:r>
      <w:r w:rsidR="00A00694" w:rsidRPr="005E5B3D">
        <w:rPr>
          <w:rFonts w:ascii="Verdana" w:hAnsi="Verdana"/>
          <w:sz w:val="20"/>
          <w:szCs w:val="20"/>
        </w:rPr>
        <w:t>;</w:t>
      </w:r>
      <w:r w:rsidRPr="005E5B3D">
        <w:rPr>
          <w:rFonts w:ascii="Verdana" w:hAnsi="Verdana"/>
          <w:sz w:val="20"/>
          <w:szCs w:val="20"/>
        </w:rPr>
        <w:t xml:space="preserve"> </w:t>
      </w:r>
    </w:p>
    <w:p w:rsidR="00AA45D8" w:rsidRPr="005E5B3D" w:rsidRDefault="00AA45D8" w:rsidP="00795B8F">
      <w:pPr>
        <w:pStyle w:val="Default"/>
        <w:numPr>
          <w:ilvl w:val="0"/>
          <w:numId w:val="21"/>
        </w:numPr>
        <w:spacing w:before="240" w:after="240" w:line="360" w:lineRule="auto"/>
        <w:rPr>
          <w:rFonts w:ascii="Verdana" w:hAnsi="Verdana"/>
          <w:sz w:val="20"/>
          <w:szCs w:val="20"/>
        </w:rPr>
      </w:pPr>
      <w:r w:rsidRPr="005E5B3D">
        <w:rPr>
          <w:rFonts w:ascii="Verdana" w:hAnsi="Verdana"/>
          <w:sz w:val="20"/>
          <w:szCs w:val="20"/>
        </w:rPr>
        <w:t>information about the nature, extent and context of the child or young person’s SEN</w:t>
      </w:r>
      <w:r w:rsidR="00A00694" w:rsidRPr="005E5B3D">
        <w:rPr>
          <w:rFonts w:ascii="Verdana" w:hAnsi="Verdana"/>
          <w:sz w:val="20"/>
          <w:szCs w:val="20"/>
        </w:rPr>
        <w:t>;</w:t>
      </w:r>
      <w:r w:rsidRPr="005E5B3D">
        <w:rPr>
          <w:rFonts w:ascii="Verdana" w:hAnsi="Verdana"/>
          <w:sz w:val="20"/>
          <w:szCs w:val="20"/>
        </w:rPr>
        <w:t xml:space="preserve"> </w:t>
      </w:r>
    </w:p>
    <w:p w:rsidR="00AA45D8" w:rsidRPr="005E5B3D" w:rsidRDefault="00AA45D8" w:rsidP="00795B8F">
      <w:pPr>
        <w:pStyle w:val="Default"/>
        <w:numPr>
          <w:ilvl w:val="0"/>
          <w:numId w:val="21"/>
        </w:numPr>
        <w:spacing w:after="240" w:line="360" w:lineRule="auto"/>
        <w:rPr>
          <w:rFonts w:ascii="Verdana" w:hAnsi="Verdana"/>
          <w:sz w:val="20"/>
          <w:szCs w:val="20"/>
        </w:rPr>
      </w:pPr>
      <w:r w:rsidRPr="005E5B3D">
        <w:rPr>
          <w:rFonts w:ascii="Verdana" w:hAnsi="Verdana"/>
          <w:sz w:val="20"/>
          <w:szCs w:val="20"/>
        </w:rPr>
        <w:t>evidence of the action already being taken by the early years provider, school or post-16 institution to meet the child or young person’s SEN</w:t>
      </w:r>
      <w:r w:rsidR="00A00694" w:rsidRPr="005E5B3D">
        <w:rPr>
          <w:rFonts w:ascii="Verdana" w:hAnsi="Verdana"/>
          <w:sz w:val="20"/>
          <w:szCs w:val="20"/>
        </w:rPr>
        <w:t>;</w:t>
      </w:r>
      <w:r w:rsidRPr="005E5B3D">
        <w:rPr>
          <w:rFonts w:ascii="Verdana" w:hAnsi="Verdana"/>
          <w:sz w:val="20"/>
          <w:szCs w:val="20"/>
        </w:rPr>
        <w:t xml:space="preserve"> </w:t>
      </w:r>
    </w:p>
    <w:p w:rsidR="00AA45D8" w:rsidRPr="005E5B3D" w:rsidRDefault="00AA45D8" w:rsidP="00795B8F">
      <w:pPr>
        <w:pStyle w:val="Default"/>
        <w:numPr>
          <w:ilvl w:val="0"/>
          <w:numId w:val="21"/>
        </w:numPr>
        <w:spacing w:after="240" w:line="360" w:lineRule="auto"/>
        <w:rPr>
          <w:rFonts w:ascii="Verdana" w:hAnsi="Verdana"/>
          <w:sz w:val="20"/>
          <w:szCs w:val="20"/>
        </w:rPr>
      </w:pPr>
      <w:r w:rsidRPr="005E5B3D">
        <w:rPr>
          <w:rFonts w:ascii="Verdana" w:hAnsi="Verdana"/>
          <w:sz w:val="20"/>
          <w:szCs w:val="20"/>
        </w:rPr>
        <w:lastRenderedPageBreak/>
        <w:t>evidence that where progress has been made, it has only been as the result of much additional intervention and support over and above</w:t>
      </w:r>
      <w:r w:rsidR="00A00694" w:rsidRPr="005E5B3D">
        <w:rPr>
          <w:rFonts w:ascii="Verdana" w:hAnsi="Verdana"/>
          <w:sz w:val="20"/>
          <w:szCs w:val="20"/>
        </w:rPr>
        <w:t xml:space="preserve"> that which is usually provided;</w:t>
      </w:r>
    </w:p>
    <w:p w:rsidR="00AA45D8" w:rsidRPr="005E5B3D" w:rsidRDefault="00AA45D8" w:rsidP="00795B8F">
      <w:pPr>
        <w:pStyle w:val="Default"/>
        <w:numPr>
          <w:ilvl w:val="0"/>
          <w:numId w:val="21"/>
        </w:numPr>
        <w:spacing w:after="240" w:line="360" w:lineRule="auto"/>
        <w:rPr>
          <w:rFonts w:ascii="Verdana" w:hAnsi="Verdana"/>
          <w:sz w:val="20"/>
          <w:szCs w:val="20"/>
        </w:rPr>
      </w:pPr>
      <w:r w:rsidRPr="005E5B3D">
        <w:rPr>
          <w:rFonts w:ascii="Verdana" w:hAnsi="Verdana"/>
          <w:sz w:val="20"/>
          <w:szCs w:val="20"/>
        </w:rPr>
        <w:t>evidence of the child or young person’s physical, emotional and social development and health needs, drawing on relevant evidence from clinicians and other health professionals and what has been done to meet these by other agencies</w:t>
      </w:r>
      <w:r w:rsidR="00A00694" w:rsidRPr="005E5B3D">
        <w:rPr>
          <w:rFonts w:ascii="Verdana" w:hAnsi="Verdana"/>
          <w:sz w:val="20"/>
          <w:szCs w:val="20"/>
        </w:rPr>
        <w:t>;</w:t>
      </w:r>
      <w:r w:rsidRPr="005E5B3D">
        <w:rPr>
          <w:rFonts w:ascii="Verdana" w:hAnsi="Verdana"/>
          <w:sz w:val="20"/>
          <w:szCs w:val="20"/>
        </w:rPr>
        <w:t xml:space="preserve"> and </w:t>
      </w:r>
    </w:p>
    <w:p w:rsidR="00AA45D8" w:rsidRPr="005E5B3D" w:rsidRDefault="00AA45D8" w:rsidP="00795B8F">
      <w:pPr>
        <w:pStyle w:val="Default"/>
        <w:numPr>
          <w:ilvl w:val="0"/>
          <w:numId w:val="21"/>
        </w:numPr>
        <w:spacing w:after="240" w:line="360" w:lineRule="auto"/>
        <w:rPr>
          <w:rFonts w:ascii="Verdana" w:hAnsi="Verdana"/>
          <w:sz w:val="20"/>
          <w:szCs w:val="20"/>
        </w:rPr>
      </w:pPr>
      <w:r w:rsidRPr="005E5B3D">
        <w:rPr>
          <w:rFonts w:ascii="Verdana" w:hAnsi="Verdana"/>
          <w:sz w:val="20"/>
          <w:szCs w:val="20"/>
        </w:rPr>
        <w:t xml:space="preserve">where a young person is aged over 18, the local authority </w:t>
      </w:r>
      <w:r w:rsidRPr="005E5B3D">
        <w:rPr>
          <w:rFonts w:ascii="Verdana" w:hAnsi="Verdana"/>
          <w:b/>
          <w:bCs/>
          <w:sz w:val="20"/>
          <w:szCs w:val="20"/>
        </w:rPr>
        <w:t xml:space="preserve">must </w:t>
      </w:r>
      <w:r w:rsidRPr="005E5B3D">
        <w:rPr>
          <w:rFonts w:ascii="Verdana" w:hAnsi="Verdana"/>
          <w:sz w:val="20"/>
          <w:szCs w:val="20"/>
        </w:rPr>
        <w:t xml:space="preserve">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rsidR="00F33686" w:rsidRPr="005E5B3D" w:rsidRDefault="00AA45D8" w:rsidP="00671579">
      <w:pPr>
        <w:pStyle w:val="Default"/>
        <w:spacing w:before="240" w:after="120" w:line="360" w:lineRule="auto"/>
        <w:ind w:left="709" w:hanging="709"/>
        <w:rPr>
          <w:rFonts w:ascii="Verdana" w:hAnsi="Verdana"/>
          <w:sz w:val="20"/>
          <w:szCs w:val="20"/>
        </w:rPr>
      </w:pPr>
      <w:r w:rsidRPr="005E5B3D">
        <w:rPr>
          <w:rFonts w:ascii="Verdana" w:hAnsi="Verdana"/>
          <w:sz w:val="20"/>
          <w:szCs w:val="20"/>
        </w:rPr>
        <w:t xml:space="preserve">9.16 </w:t>
      </w:r>
      <w:r w:rsidR="00035B98" w:rsidRPr="005E5B3D">
        <w:rPr>
          <w:rFonts w:ascii="Verdana" w:hAnsi="Verdana"/>
          <w:sz w:val="20"/>
          <w:szCs w:val="20"/>
        </w:rPr>
        <w:tab/>
      </w:r>
      <w:r w:rsidRPr="005E5B3D">
        <w:rPr>
          <w:rFonts w:ascii="Verdana" w:hAnsi="Verdana"/>
          <w:sz w:val="20"/>
          <w:szCs w:val="20"/>
        </w:rPr>
        <w:t>Local authorities may develop criteria as guidelines to help them decide when it is necessary to carry out an EHC needs assessment (and following assessment, to decide whether it is ne</w:t>
      </w:r>
      <w:r w:rsidR="00F33686" w:rsidRPr="005E5B3D">
        <w:rPr>
          <w:rFonts w:ascii="Verdana" w:hAnsi="Verdana"/>
          <w:sz w:val="20"/>
          <w:szCs w:val="20"/>
        </w:rPr>
        <w:t xml:space="preserve">cessary to issue an EHC plan). </w:t>
      </w:r>
    </w:p>
    <w:p w:rsidR="00770715" w:rsidRPr="005E5B3D" w:rsidRDefault="00903F91" w:rsidP="00A87FAD">
      <w:pPr>
        <w:pStyle w:val="Default"/>
        <w:spacing w:before="240" w:after="240"/>
        <w:ind w:left="709" w:hanging="709"/>
        <w:rPr>
          <w:rFonts w:ascii="Verdana" w:hAnsi="Verdana"/>
          <w:b/>
          <w:sz w:val="20"/>
          <w:szCs w:val="20"/>
        </w:rPr>
      </w:pPr>
      <w:r w:rsidRPr="005E5B3D">
        <w:rPr>
          <w:rFonts w:ascii="Verdana" w:hAnsi="Verdana"/>
          <w:b/>
          <w:sz w:val="20"/>
          <w:szCs w:val="20"/>
        </w:rPr>
        <w:t>Requests for Education Health &amp; Care Needs</w:t>
      </w:r>
      <w:r w:rsidR="00F02F49" w:rsidRPr="005E5B3D">
        <w:rPr>
          <w:rFonts w:ascii="Verdana" w:hAnsi="Verdana"/>
          <w:b/>
          <w:sz w:val="20"/>
          <w:szCs w:val="20"/>
        </w:rPr>
        <w:t xml:space="preserve"> Assessment in West Sussex</w:t>
      </w:r>
    </w:p>
    <w:p w:rsidR="00770715" w:rsidRPr="005E5B3D" w:rsidRDefault="00903F91" w:rsidP="00A87FAD">
      <w:pPr>
        <w:pStyle w:val="Default"/>
        <w:spacing w:before="240" w:after="240"/>
        <w:ind w:left="709" w:hanging="709"/>
        <w:rPr>
          <w:rFonts w:ascii="Verdana" w:hAnsi="Verdana"/>
          <w:b/>
          <w:sz w:val="20"/>
          <w:szCs w:val="20"/>
        </w:rPr>
      </w:pPr>
      <w:r w:rsidRPr="005E5B3D">
        <w:rPr>
          <w:rFonts w:ascii="Verdana" w:hAnsi="Verdana"/>
          <w:b/>
          <w:sz w:val="20"/>
          <w:szCs w:val="20"/>
        </w:rPr>
        <w:t>Who can request a</w:t>
      </w:r>
      <w:r w:rsidR="00F0329D" w:rsidRPr="005E5B3D">
        <w:rPr>
          <w:rFonts w:ascii="Verdana" w:hAnsi="Verdana"/>
          <w:b/>
          <w:sz w:val="20"/>
          <w:szCs w:val="20"/>
        </w:rPr>
        <w:t>n</w:t>
      </w:r>
      <w:r w:rsidRPr="005E5B3D">
        <w:rPr>
          <w:rFonts w:ascii="Verdana" w:hAnsi="Verdana"/>
          <w:b/>
          <w:sz w:val="20"/>
          <w:szCs w:val="20"/>
        </w:rPr>
        <w:t xml:space="preserve"> Education, Health &amp; Care Needs</w:t>
      </w:r>
      <w:r w:rsidR="00770715" w:rsidRPr="005E5B3D">
        <w:rPr>
          <w:rFonts w:ascii="Verdana" w:hAnsi="Verdana"/>
          <w:b/>
          <w:sz w:val="20"/>
          <w:szCs w:val="20"/>
        </w:rPr>
        <w:t xml:space="preserve"> assessment?</w:t>
      </w:r>
    </w:p>
    <w:p w:rsidR="00035B98" w:rsidRPr="005E5B3D" w:rsidRDefault="004749FB" w:rsidP="004B00F8">
      <w:pPr>
        <w:pStyle w:val="NoSpacing"/>
        <w:spacing w:line="360" w:lineRule="auto"/>
        <w:rPr>
          <w:rFonts w:ascii="Verdana" w:hAnsi="Verdana"/>
          <w:sz w:val="20"/>
          <w:szCs w:val="20"/>
        </w:rPr>
      </w:pPr>
      <w:r w:rsidRPr="005E5B3D">
        <w:rPr>
          <w:rFonts w:ascii="Verdana" w:hAnsi="Verdana"/>
          <w:sz w:val="20"/>
          <w:szCs w:val="20"/>
        </w:rPr>
        <w:t>The following people have a specific right to ask t</w:t>
      </w:r>
      <w:r w:rsidR="00035B98" w:rsidRPr="005E5B3D">
        <w:rPr>
          <w:rFonts w:ascii="Verdana" w:hAnsi="Verdana"/>
          <w:sz w:val="20"/>
          <w:szCs w:val="20"/>
        </w:rPr>
        <w:t xml:space="preserve">he local authority to conduct an </w:t>
      </w:r>
    </w:p>
    <w:p w:rsidR="004749FB" w:rsidRPr="005E5B3D" w:rsidRDefault="004749FB" w:rsidP="004B00F8">
      <w:pPr>
        <w:pStyle w:val="NoSpacing"/>
        <w:spacing w:line="360" w:lineRule="auto"/>
        <w:rPr>
          <w:rFonts w:ascii="Verdana" w:hAnsi="Verdana"/>
          <w:sz w:val="20"/>
          <w:szCs w:val="20"/>
        </w:rPr>
      </w:pPr>
      <w:r w:rsidRPr="005E5B3D">
        <w:rPr>
          <w:rFonts w:ascii="Verdana" w:hAnsi="Verdana"/>
          <w:sz w:val="20"/>
          <w:szCs w:val="20"/>
        </w:rPr>
        <w:t>education, health and care needs assessment for a child or young person aged between 0 and 25:</w:t>
      </w:r>
    </w:p>
    <w:p w:rsidR="004749FB" w:rsidRPr="005E5B3D" w:rsidRDefault="004749FB" w:rsidP="00795B8F">
      <w:pPr>
        <w:pStyle w:val="Default"/>
        <w:numPr>
          <w:ilvl w:val="0"/>
          <w:numId w:val="6"/>
        </w:numPr>
        <w:spacing w:before="240" w:after="240" w:line="360" w:lineRule="auto"/>
        <w:rPr>
          <w:rFonts w:ascii="Verdana" w:hAnsi="Verdana"/>
          <w:sz w:val="20"/>
          <w:szCs w:val="20"/>
        </w:rPr>
      </w:pPr>
      <w:r w:rsidRPr="005E5B3D">
        <w:rPr>
          <w:rFonts w:ascii="Verdana" w:hAnsi="Verdana"/>
          <w:sz w:val="20"/>
          <w:szCs w:val="20"/>
        </w:rPr>
        <w:t>The child’s parent</w:t>
      </w:r>
      <w:r w:rsidR="004B00F8" w:rsidRPr="005E5B3D">
        <w:rPr>
          <w:rFonts w:ascii="Verdana" w:hAnsi="Verdana"/>
          <w:sz w:val="20"/>
          <w:szCs w:val="20"/>
        </w:rPr>
        <w:t>;</w:t>
      </w:r>
    </w:p>
    <w:p w:rsidR="004749FB" w:rsidRPr="005E5B3D" w:rsidRDefault="004749FB" w:rsidP="00795B8F">
      <w:pPr>
        <w:pStyle w:val="Default"/>
        <w:numPr>
          <w:ilvl w:val="0"/>
          <w:numId w:val="6"/>
        </w:numPr>
        <w:spacing w:before="240" w:after="240" w:line="360" w:lineRule="auto"/>
        <w:rPr>
          <w:rFonts w:ascii="Verdana" w:hAnsi="Verdana"/>
          <w:sz w:val="20"/>
          <w:szCs w:val="20"/>
        </w:rPr>
      </w:pPr>
      <w:r w:rsidRPr="005E5B3D">
        <w:rPr>
          <w:rFonts w:ascii="Verdana" w:hAnsi="Verdana"/>
          <w:sz w:val="20"/>
          <w:szCs w:val="20"/>
        </w:rPr>
        <w:t>A young person over the ag</w:t>
      </w:r>
      <w:r w:rsidR="004B00F8" w:rsidRPr="005E5B3D">
        <w:rPr>
          <w:rFonts w:ascii="Verdana" w:hAnsi="Verdana"/>
          <w:sz w:val="20"/>
          <w:szCs w:val="20"/>
        </w:rPr>
        <w:t>e of 16 and under the age of 25;</w:t>
      </w:r>
      <w:r w:rsidRPr="005E5B3D">
        <w:rPr>
          <w:rFonts w:ascii="Verdana" w:hAnsi="Verdana"/>
          <w:sz w:val="20"/>
          <w:szCs w:val="20"/>
        </w:rPr>
        <w:t xml:space="preserve"> and </w:t>
      </w:r>
    </w:p>
    <w:p w:rsidR="004D0CB6" w:rsidRPr="005E5B3D" w:rsidRDefault="004749FB" w:rsidP="00795B8F">
      <w:pPr>
        <w:pStyle w:val="Default"/>
        <w:numPr>
          <w:ilvl w:val="0"/>
          <w:numId w:val="6"/>
        </w:numPr>
        <w:spacing w:before="240" w:after="240" w:line="360" w:lineRule="auto"/>
        <w:rPr>
          <w:rFonts w:ascii="Verdana" w:hAnsi="Verdana"/>
          <w:sz w:val="20"/>
          <w:szCs w:val="20"/>
        </w:rPr>
      </w:pPr>
      <w:r w:rsidRPr="005E5B3D">
        <w:rPr>
          <w:rFonts w:ascii="Verdana" w:hAnsi="Verdana"/>
          <w:sz w:val="20"/>
          <w:szCs w:val="20"/>
        </w:rPr>
        <w:t>A perso</w:t>
      </w:r>
      <w:r w:rsidR="00D0431D" w:rsidRPr="005E5B3D">
        <w:rPr>
          <w:rFonts w:ascii="Verdana" w:hAnsi="Verdana"/>
          <w:sz w:val="20"/>
          <w:szCs w:val="20"/>
        </w:rPr>
        <w:t xml:space="preserve">n acting on behalf of a school </w:t>
      </w:r>
      <w:r w:rsidRPr="005E5B3D">
        <w:rPr>
          <w:rFonts w:ascii="Verdana" w:hAnsi="Verdana"/>
          <w:sz w:val="20"/>
          <w:szCs w:val="20"/>
        </w:rPr>
        <w:t>or post-16 institution (this should ideally be with the knowledge and agreement of the parent or young person where possible</w:t>
      </w:r>
      <w:r w:rsidR="00D0431D" w:rsidRPr="005E5B3D">
        <w:rPr>
          <w:rFonts w:ascii="Verdana" w:hAnsi="Verdana"/>
          <w:sz w:val="20"/>
          <w:szCs w:val="20"/>
        </w:rPr>
        <w:t>)</w:t>
      </w:r>
      <w:r w:rsidR="004B00F8" w:rsidRPr="005E5B3D">
        <w:rPr>
          <w:rFonts w:ascii="Verdana" w:hAnsi="Verdana"/>
          <w:sz w:val="20"/>
          <w:szCs w:val="20"/>
        </w:rPr>
        <w:t>;</w:t>
      </w:r>
    </w:p>
    <w:p w:rsidR="004749FB" w:rsidRPr="005E5B3D" w:rsidRDefault="004D0CB6" w:rsidP="00795B8F">
      <w:pPr>
        <w:pStyle w:val="Default"/>
        <w:numPr>
          <w:ilvl w:val="0"/>
          <w:numId w:val="6"/>
        </w:numPr>
        <w:spacing w:before="240" w:after="240" w:line="360" w:lineRule="auto"/>
        <w:rPr>
          <w:rFonts w:ascii="Verdana" w:hAnsi="Verdana"/>
          <w:sz w:val="20"/>
          <w:szCs w:val="20"/>
        </w:rPr>
      </w:pPr>
      <w:r w:rsidRPr="005E5B3D">
        <w:rPr>
          <w:rFonts w:ascii="Verdana" w:hAnsi="Verdana"/>
          <w:sz w:val="20"/>
          <w:szCs w:val="20"/>
        </w:rPr>
        <w:lastRenderedPageBreak/>
        <w:t>Children and young people under the age of 19 (or their parents) in youth custodial institutions</w:t>
      </w:r>
      <w:r w:rsidR="004749FB" w:rsidRPr="005E5B3D">
        <w:rPr>
          <w:rFonts w:ascii="Verdana" w:hAnsi="Verdana"/>
          <w:sz w:val="20"/>
          <w:szCs w:val="20"/>
        </w:rPr>
        <w:t xml:space="preserve"> (9.8</w:t>
      </w:r>
      <w:r w:rsidRPr="005E5B3D">
        <w:rPr>
          <w:rFonts w:ascii="Verdana" w:hAnsi="Verdana"/>
          <w:sz w:val="20"/>
          <w:szCs w:val="20"/>
        </w:rPr>
        <w:t xml:space="preserve"> &amp; 9.9</w:t>
      </w:r>
      <w:r w:rsidR="00F558C3" w:rsidRPr="005E5B3D">
        <w:rPr>
          <w:rFonts w:ascii="Verdana" w:hAnsi="Verdana"/>
          <w:sz w:val="20"/>
          <w:szCs w:val="20"/>
        </w:rPr>
        <w:t>, SEND Code of Practice July</w:t>
      </w:r>
      <w:r w:rsidR="004749FB" w:rsidRPr="005E5B3D">
        <w:rPr>
          <w:rFonts w:ascii="Verdana" w:hAnsi="Verdana"/>
          <w:sz w:val="20"/>
          <w:szCs w:val="20"/>
        </w:rPr>
        <w:t xml:space="preserve"> 14)</w:t>
      </w:r>
      <w:r w:rsidR="006B5621" w:rsidRPr="005E5B3D">
        <w:rPr>
          <w:rFonts w:ascii="Verdana" w:hAnsi="Verdana"/>
          <w:sz w:val="20"/>
          <w:szCs w:val="20"/>
        </w:rPr>
        <w:t>.</w:t>
      </w:r>
    </w:p>
    <w:p w:rsidR="004D0CB6" w:rsidRPr="005E5B3D" w:rsidRDefault="004D0CB6" w:rsidP="004B00F8">
      <w:pPr>
        <w:pStyle w:val="Default"/>
        <w:spacing w:before="240" w:after="240" w:line="360" w:lineRule="auto"/>
        <w:rPr>
          <w:rFonts w:ascii="Verdana" w:hAnsi="Verdana"/>
          <w:sz w:val="20"/>
          <w:szCs w:val="20"/>
        </w:rPr>
      </w:pPr>
      <w:r w:rsidRPr="005E5B3D">
        <w:rPr>
          <w:rFonts w:ascii="Verdana" w:hAnsi="Verdana"/>
          <w:sz w:val="20"/>
          <w:szCs w:val="20"/>
        </w:rPr>
        <w:t>In addition, anyone else can bring a child or young person who has or may have SEN to the attention of the local authority.  T</w:t>
      </w:r>
      <w:r w:rsidR="00EC7F2A" w:rsidRPr="005E5B3D">
        <w:rPr>
          <w:rFonts w:ascii="Verdana" w:hAnsi="Verdana"/>
          <w:sz w:val="20"/>
          <w:szCs w:val="20"/>
        </w:rPr>
        <w:t>h</w:t>
      </w:r>
      <w:r w:rsidRPr="005E5B3D">
        <w:rPr>
          <w:rFonts w:ascii="Verdana" w:hAnsi="Verdana"/>
          <w:sz w:val="20"/>
          <w:szCs w:val="20"/>
        </w:rPr>
        <w:t>is cou</w:t>
      </w:r>
      <w:r w:rsidR="00EC7F2A" w:rsidRPr="005E5B3D">
        <w:rPr>
          <w:rFonts w:ascii="Verdana" w:hAnsi="Verdana"/>
          <w:sz w:val="20"/>
          <w:szCs w:val="20"/>
        </w:rPr>
        <w:t>l</w:t>
      </w:r>
      <w:r w:rsidRPr="005E5B3D">
        <w:rPr>
          <w:rFonts w:ascii="Verdana" w:hAnsi="Verdana"/>
          <w:sz w:val="20"/>
          <w:szCs w:val="20"/>
        </w:rPr>
        <w:t>d include:</w:t>
      </w:r>
    </w:p>
    <w:p w:rsidR="004D0CB6" w:rsidRPr="005E5B3D" w:rsidRDefault="004D0CB6" w:rsidP="00795B8F">
      <w:pPr>
        <w:pStyle w:val="Default"/>
        <w:numPr>
          <w:ilvl w:val="0"/>
          <w:numId w:val="7"/>
        </w:numPr>
        <w:spacing w:before="240" w:after="240" w:line="360" w:lineRule="auto"/>
        <w:rPr>
          <w:rFonts w:ascii="Verdana" w:hAnsi="Verdana"/>
          <w:sz w:val="20"/>
          <w:szCs w:val="20"/>
        </w:rPr>
      </w:pPr>
      <w:r w:rsidRPr="005E5B3D">
        <w:rPr>
          <w:rFonts w:ascii="Verdana" w:hAnsi="Verdana"/>
          <w:sz w:val="20"/>
          <w:szCs w:val="20"/>
        </w:rPr>
        <w:t>Foster carers</w:t>
      </w:r>
      <w:r w:rsidR="004B00F8" w:rsidRPr="005E5B3D">
        <w:rPr>
          <w:rFonts w:ascii="Verdana" w:hAnsi="Verdana"/>
          <w:sz w:val="20"/>
          <w:szCs w:val="20"/>
        </w:rPr>
        <w:t>;</w:t>
      </w:r>
    </w:p>
    <w:p w:rsidR="004D0CB6" w:rsidRPr="005E5B3D" w:rsidRDefault="004D0CB6" w:rsidP="00795B8F">
      <w:pPr>
        <w:pStyle w:val="Default"/>
        <w:numPr>
          <w:ilvl w:val="0"/>
          <w:numId w:val="7"/>
        </w:numPr>
        <w:spacing w:before="240" w:after="240" w:line="360" w:lineRule="auto"/>
        <w:rPr>
          <w:rFonts w:ascii="Verdana" w:hAnsi="Verdana"/>
          <w:b/>
          <w:sz w:val="20"/>
          <w:szCs w:val="20"/>
        </w:rPr>
      </w:pPr>
      <w:r w:rsidRPr="005E5B3D">
        <w:rPr>
          <w:rFonts w:ascii="Verdana" w:hAnsi="Verdana"/>
          <w:sz w:val="20"/>
          <w:szCs w:val="20"/>
        </w:rPr>
        <w:t>Health &amp; social care professionals</w:t>
      </w:r>
      <w:r w:rsidR="004B00F8" w:rsidRPr="005E5B3D">
        <w:rPr>
          <w:rFonts w:ascii="Verdana" w:hAnsi="Verdana"/>
          <w:sz w:val="20"/>
          <w:szCs w:val="20"/>
        </w:rPr>
        <w:t>;</w:t>
      </w:r>
      <w:r w:rsidR="00D0431D" w:rsidRPr="005E5B3D">
        <w:rPr>
          <w:rFonts w:ascii="Verdana" w:hAnsi="Verdana"/>
          <w:sz w:val="20"/>
          <w:szCs w:val="20"/>
        </w:rPr>
        <w:t xml:space="preserve"> </w:t>
      </w:r>
    </w:p>
    <w:p w:rsidR="004D0CB6" w:rsidRPr="005E5B3D" w:rsidRDefault="00EC7F2A" w:rsidP="00795B8F">
      <w:pPr>
        <w:pStyle w:val="Default"/>
        <w:numPr>
          <w:ilvl w:val="0"/>
          <w:numId w:val="7"/>
        </w:numPr>
        <w:spacing w:before="240" w:after="240" w:line="360" w:lineRule="auto"/>
        <w:rPr>
          <w:rFonts w:ascii="Verdana" w:hAnsi="Verdana"/>
          <w:sz w:val="20"/>
          <w:szCs w:val="20"/>
        </w:rPr>
      </w:pPr>
      <w:r w:rsidRPr="005E5B3D">
        <w:rPr>
          <w:rFonts w:ascii="Verdana" w:hAnsi="Verdana"/>
          <w:sz w:val="20"/>
          <w:szCs w:val="20"/>
        </w:rPr>
        <w:t>Early yea</w:t>
      </w:r>
      <w:r w:rsidR="004D0CB6" w:rsidRPr="005E5B3D">
        <w:rPr>
          <w:rFonts w:ascii="Verdana" w:hAnsi="Verdana"/>
          <w:sz w:val="20"/>
          <w:szCs w:val="20"/>
        </w:rPr>
        <w:t>r</w:t>
      </w:r>
      <w:r w:rsidRPr="005E5B3D">
        <w:rPr>
          <w:rFonts w:ascii="Verdana" w:hAnsi="Verdana"/>
          <w:sz w:val="20"/>
          <w:szCs w:val="20"/>
        </w:rPr>
        <w:t>s</w:t>
      </w:r>
      <w:r w:rsidR="004D0CB6" w:rsidRPr="005E5B3D">
        <w:rPr>
          <w:rFonts w:ascii="Verdana" w:hAnsi="Verdana"/>
          <w:sz w:val="20"/>
          <w:szCs w:val="20"/>
        </w:rPr>
        <w:t xml:space="preserve"> practitioners</w:t>
      </w:r>
      <w:r w:rsidR="004B00F8" w:rsidRPr="005E5B3D">
        <w:rPr>
          <w:rFonts w:ascii="Verdana" w:hAnsi="Verdana"/>
          <w:sz w:val="20"/>
          <w:szCs w:val="20"/>
        </w:rPr>
        <w:t>;</w:t>
      </w:r>
    </w:p>
    <w:p w:rsidR="004D0CB6" w:rsidRPr="005E5B3D" w:rsidRDefault="00EC7F2A" w:rsidP="00795B8F">
      <w:pPr>
        <w:pStyle w:val="Default"/>
        <w:numPr>
          <w:ilvl w:val="0"/>
          <w:numId w:val="7"/>
        </w:numPr>
        <w:spacing w:before="240" w:after="240" w:line="360" w:lineRule="auto"/>
        <w:rPr>
          <w:rFonts w:ascii="Verdana" w:hAnsi="Verdana"/>
          <w:sz w:val="20"/>
          <w:szCs w:val="20"/>
        </w:rPr>
      </w:pPr>
      <w:r w:rsidRPr="005E5B3D">
        <w:rPr>
          <w:rFonts w:ascii="Verdana" w:hAnsi="Verdana"/>
          <w:sz w:val="20"/>
          <w:szCs w:val="20"/>
        </w:rPr>
        <w:t>Youth offending teams, probation services and those responsible for education in custody</w:t>
      </w:r>
      <w:r w:rsidR="004B00F8" w:rsidRPr="005E5B3D">
        <w:rPr>
          <w:rFonts w:ascii="Verdana" w:hAnsi="Verdana"/>
          <w:sz w:val="20"/>
          <w:szCs w:val="20"/>
        </w:rPr>
        <w:t>;</w:t>
      </w:r>
    </w:p>
    <w:p w:rsidR="00EC7F2A" w:rsidRPr="005E5B3D" w:rsidRDefault="00EC7F2A" w:rsidP="00795B8F">
      <w:pPr>
        <w:pStyle w:val="Default"/>
        <w:numPr>
          <w:ilvl w:val="0"/>
          <w:numId w:val="7"/>
        </w:numPr>
        <w:spacing w:before="240" w:after="240"/>
        <w:rPr>
          <w:rFonts w:ascii="Verdana" w:hAnsi="Verdana"/>
          <w:sz w:val="20"/>
          <w:szCs w:val="20"/>
        </w:rPr>
      </w:pPr>
      <w:r w:rsidRPr="005E5B3D">
        <w:rPr>
          <w:rFonts w:ascii="Verdana" w:hAnsi="Verdana"/>
          <w:sz w:val="20"/>
          <w:szCs w:val="20"/>
        </w:rPr>
        <w:t>A family friend</w:t>
      </w:r>
      <w:r w:rsidR="004B00F8" w:rsidRPr="005E5B3D">
        <w:rPr>
          <w:rFonts w:ascii="Verdana" w:hAnsi="Verdana"/>
          <w:sz w:val="20"/>
          <w:szCs w:val="20"/>
        </w:rPr>
        <w:t>.</w:t>
      </w:r>
    </w:p>
    <w:p w:rsidR="00A33F8E" w:rsidRDefault="00EC7F2A" w:rsidP="00F33686">
      <w:pPr>
        <w:pStyle w:val="Default"/>
        <w:spacing w:before="240" w:after="240" w:line="360" w:lineRule="auto"/>
        <w:rPr>
          <w:rFonts w:ascii="Verdana" w:hAnsi="Verdana"/>
          <w:sz w:val="20"/>
          <w:szCs w:val="20"/>
        </w:rPr>
      </w:pPr>
      <w:r w:rsidRPr="005E5B3D">
        <w:rPr>
          <w:rFonts w:ascii="Verdana" w:hAnsi="Verdana"/>
          <w:sz w:val="20"/>
          <w:szCs w:val="20"/>
        </w:rPr>
        <w:t>This should be done with the knowledge and (where possible) agreement of the child’s parent or the young person themselves.</w:t>
      </w:r>
      <w:r w:rsidR="00F558C3" w:rsidRPr="005E5B3D">
        <w:rPr>
          <w:rFonts w:ascii="Verdana" w:hAnsi="Verdana"/>
          <w:sz w:val="20"/>
          <w:szCs w:val="20"/>
        </w:rPr>
        <w:t xml:space="preserve"> (9.8, SEND CoP, July</w:t>
      </w:r>
      <w:r w:rsidR="00C2665C" w:rsidRPr="005E5B3D">
        <w:rPr>
          <w:rFonts w:ascii="Verdana" w:hAnsi="Verdana"/>
          <w:sz w:val="20"/>
          <w:szCs w:val="20"/>
        </w:rPr>
        <w:t xml:space="preserve"> 14)</w:t>
      </w:r>
      <w:r w:rsidR="00F33686" w:rsidRPr="005E5B3D">
        <w:rPr>
          <w:rFonts w:ascii="Verdana" w:hAnsi="Verdana"/>
          <w:sz w:val="20"/>
          <w:szCs w:val="20"/>
        </w:rPr>
        <w:t>.</w:t>
      </w:r>
    </w:p>
    <w:p w:rsidR="00671579" w:rsidRPr="005E5B3D" w:rsidRDefault="00671579" w:rsidP="00F33686">
      <w:pPr>
        <w:pStyle w:val="Default"/>
        <w:spacing w:before="240" w:after="240" w:line="360" w:lineRule="auto"/>
        <w:rPr>
          <w:rFonts w:ascii="Verdana" w:hAnsi="Verdana"/>
          <w:sz w:val="20"/>
          <w:szCs w:val="20"/>
        </w:rPr>
      </w:pPr>
    </w:p>
    <w:p w:rsidR="00F33686" w:rsidRPr="005E5B3D" w:rsidRDefault="00F02F49" w:rsidP="00C2665C">
      <w:pPr>
        <w:rPr>
          <w:rFonts w:ascii="Verdana" w:hAnsi="Verdana"/>
          <w:b/>
          <w:sz w:val="20"/>
          <w:szCs w:val="20"/>
        </w:rPr>
      </w:pPr>
      <w:r w:rsidRPr="005E5B3D">
        <w:rPr>
          <w:rFonts w:ascii="Verdana" w:hAnsi="Verdana"/>
          <w:b/>
          <w:sz w:val="20"/>
          <w:szCs w:val="20"/>
        </w:rPr>
        <w:t>Making a request for a</w:t>
      </w:r>
      <w:r w:rsidR="00903F91" w:rsidRPr="005E5B3D">
        <w:rPr>
          <w:rFonts w:ascii="Verdana" w:hAnsi="Verdana"/>
          <w:b/>
          <w:sz w:val="20"/>
          <w:szCs w:val="20"/>
        </w:rPr>
        <w:t>n</w:t>
      </w:r>
      <w:r w:rsidRPr="005E5B3D">
        <w:rPr>
          <w:rFonts w:ascii="Verdana" w:hAnsi="Verdana"/>
          <w:b/>
          <w:sz w:val="20"/>
          <w:szCs w:val="20"/>
        </w:rPr>
        <w:t xml:space="preserve"> </w:t>
      </w:r>
      <w:r w:rsidR="00903F91" w:rsidRPr="005E5B3D">
        <w:rPr>
          <w:rFonts w:ascii="Verdana" w:hAnsi="Verdana"/>
          <w:b/>
          <w:sz w:val="20"/>
          <w:szCs w:val="20"/>
        </w:rPr>
        <w:t>education health &amp; care needs assessment</w:t>
      </w:r>
    </w:p>
    <w:p w:rsidR="00AE4823" w:rsidRPr="005E5B3D" w:rsidRDefault="00AE4823" w:rsidP="00C2665C">
      <w:pPr>
        <w:rPr>
          <w:rFonts w:ascii="Verdana" w:hAnsi="Verdana"/>
          <w:b/>
          <w:sz w:val="20"/>
          <w:szCs w:val="20"/>
        </w:rPr>
      </w:pPr>
    </w:p>
    <w:p w:rsidR="00F02F49" w:rsidRPr="005E5B3D" w:rsidRDefault="00F02F49" w:rsidP="00795B8F">
      <w:pPr>
        <w:pStyle w:val="ListParagraph"/>
        <w:numPr>
          <w:ilvl w:val="0"/>
          <w:numId w:val="8"/>
        </w:numPr>
        <w:spacing w:line="360" w:lineRule="auto"/>
        <w:ind w:left="714" w:hanging="357"/>
        <w:rPr>
          <w:rFonts w:ascii="Verdana" w:hAnsi="Verdana"/>
          <w:sz w:val="20"/>
          <w:szCs w:val="20"/>
        </w:rPr>
      </w:pPr>
      <w:r w:rsidRPr="005E5B3D">
        <w:rPr>
          <w:rFonts w:ascii="Verdana" w:hAnsi="Verdana"/>
          <w:sz w:val="20"/>
          <w:szCs w:val="20"/>
          <w:u w:val="single"/>
        </w:rPr>
        <w:t>Schools or post-16 institutions</w:t>
      </w:r>
      <w:r w:rsidRPr="005E5B3D">
        <w:rPr>
          <w:rFonts w:ascii="Verdana" w:hAnsi="Verdana"/>
          <w:sz w:val="20"/>
          <w:szCs w:val="20"/>
        </w:rPr>
        <w:t xml:space="preserve"> should work with the family to </w:t>
      </w:r>
      <w:r w:rsidRPr="005E5B3D">
        <w:rPr>
          <w:rFonts w:ascii="Verdana" w:hAnsi="Verdana"/>
          <w:b/>
          <w:sz w:val="20"/>
          <w:szCs w:val="20"/>
        </w:rPr>
        <w:t>co-produce</w:t>
      </w:r>
      <w:r w:rsidRPr="005E5B3D">
        <w:rPr>
          <w:rFonts w:ascii="Verdana" w:hAnsi="Verdana"/>
          <w:sz w:val="20"/>
          <w:szCs w:val="20"/>
        </w:rPr>
        <w:t xml:space="preserve"> the request for </w:t>
      </w:r>
      <w:r w:rsidR="00F67CBE" w:rsidRPr="005E5B3D">
        <w:rPr>
          <w:rFonts w:ascii="Verdana" w:hAnsi="Verdana"/>
          <w:sz w:val="20"/>
          <w:szCs w:val="20"/>
        </w:rPr>
        <w:t xml:space="preserve">the </w:t>
      </w:r>
      <w:r w:rsidR="00903F91" w:rsidRPr="005E5B3D">
        <w:rPr>
          <w:rFonts w:ascii="Verdana" w:hAnsi="Verdana"/>
          <w:sz w:val="20"/>
          <w:szCs w:val="20"/>
        </w:rPr>
        <w:t>education health &amp; care needs assessment</w:t>
      </w:r>
      <w:r w:rsidRPr="005E5B3D">
        <w:rPr>
          <w:rFonts w:ascii="Verdana" w:hAnsi="Verdana"/>
          <w:sz w:val="20"/>
          <w:szCs w:val="20"/>
        </w:rPr>
        <w:t xml:space="preserve">.  The request and accompanying evidence pack should be submitted on the </w:t>
      </w:r>
      <w:r w:rsidR="00AE4823" w:rsidRPr="005E5B3D">
        <w:rPr>
          <w:rFonts w:ascii="Verdana" w:hAnsi="Verdana"/>
          <w:sz w:val="20"/>
          <w:szCs w:val="20"/>
        </w:rPr>
        <w:t>‘</w:t>
      </w:r>
      <w:r w:rsidRPr="005E5B3D">
        <w:rPr>
          <w:rFonts w:ascii="Verdana" w:hAnsi="Verdana"/>
          <w:sz w:val="20"/>
          <w:szCs w:val="20"/>
        </w:rPr>
        <w:t xml:space="preserve">Request for </w:t>
      </w:r>
      <w:r w:rsidR="00F67CBE" w:rsidRPr="005E5B3D">
        <w:rPr>
          <w:rFonts w:ascii="Verdana" w:hAnsi="Verdana"/>
          <w:sz w:val="20"/>
          <w:szCs w:val="20"/>
        </w:rPr>
        <w:t>Education Health &amp; Care Needs A</w:t>
      </w:r>
      <w:r w:rsidR="00903F91" w:rsidRPr="005E5B3D">
        <w:rPr>
          <w:rFonts w:ascii="Verdana" w:hAnsi="Verdana"/>
          <w:sz w:val="20"/>
          <w:szCs w:val="20"/>
        </w:rPr>
        <w:t>ssessment</w:t>
      </w:r>
      <w:r w:rsidRPr="005E5B3D">
        <w:rPr>
          <w:rFonts w:ascii="Verdana" w:hAnsi="Verdana"/>
          <w:sz w:val="20"/>
          <w:szCs w:val="20"/>
        </w:rPr>
        <w:t xml:space="preserve"> Form</w:t>
      </w:r>
      <w:r w:rsidR="00AE4823" w:rsidRPr="005E5B3D">
        <w:rPr>
          <w:rFonts w:ascii="Verdana" w:hAnsi="Verdana"/>
          <w:sz w:val="20"/>
          <w:szCs w:val="20"/>
        </w:rPr>
        <w:t>’</w:t>
      </w:r>
      <w:r w:rsidR="00832F8A" w:rsidRPr="005E5B3D">
        <w:rPr>
          <w:rFonts w:ascii="Verdana" w:hAnsi="Verdana"/>
          <w:sz w:val="20"/>
          <w:szCs w:val="20"/>
        </w:rPr>
        <w:t xml:space="preserve"> and submitted to the SEN Assessment Team.</w:t>
      </w:r>
      <w:r w:rsidR="001B6EF6" w:rsidRPr="005E5B3D">
        <w:rPr>
          <w:rFonts w:ascii="Verdana" w:hAnsi="Verdana"/>
          <w:sz w:val="20"/>
          <w:szCs w:val="20"/>
        </w:rPr>
        <w:t xml:space="preserve">  The request </w:t>
      </w:r>
      <w:r w:rsidR="001B6EF6" w:rsidRPr="005E5B3D">
        <w:rPr>
          <w:rFonts w:ascii="Verdana" w:hAnsi="Verdana"/>
          <w:b/>
          <w:sz w:val="20"/>
          <w:szCs w:val="20"/>
        </w:rPr>
        <w:t>MUST</w:t>
      </w:r>
      <w:r w:rsidR="001B6EF6" w:rsidRPr="005E5B3D">
        <w:rPr>
          <w:rFonts w:ascii="Verdana" w:hAnsi="Verdana"/>
          <w:sz w:val="20"/>
          <w:szCs w:val="20"/>
        </w:rPr>
        <w:t xml:space="preserve"> include the parent/s signatures to </w:t>
      </w:r>
      <w:r w:rsidR="001B6EF6" w:rsidRPr="005E5B3D">
        <w:rPr>
          <w:rFonts w:ascii="Verdana" w:hAnsi="Verdana"/>
          <w:sz w:val="20"/>
          <w:szCs w:val="20"/>
        </w:rPr>
        <w:lastRenderedPageBreak/>
        <w:t>confirm their involvement and consent with the request.</w:t>
      </w:r>
      <w:r w:rsidR="001360D0" w:rsidRPr="005E5B3D">
        <w:rPr>
          <w:rFonts w:ascii="Verdana" w:hAnsi="Verdana"/>
          <w:sz w:val="20"/>
          <w:szCs w:val="20"/>
        </w:rPr>
        <w:t xml:space="preserve">  A request for an EHC Needs Assessment for a young person aged over 16 years </w:t>
      </w:r>
      <w:r w:rsidR="001360D0" w:rsidRPr="005E5B3D">
        <w:rPr>
          <w:rFonts w:ascii="Verdana" w:hAnsi="Verdana"/>
          <w:b/>
          <w:sz w:val="20"/>
          <w:szCs w:val="20"/>
        </w:rPr>
        <w:t>MUST</w:t>
      </w:r>
      <w:r w:rsidR="001360D0" w:rsidRPr="005E5B3D">
        <w:rPr>
          <w:rFonts w:ascii="Verdana" w:hAnsi="Verdana"/>
          <w:sz w:val="20"/>
          <w:szCs w:val="20"/>
        </w:rPr>
        <w:t xml:space="preserve"> include the young person’s signature instead of their parent/carers.</w:t>
      </w:r>
    </w:p>
    <w:p w:rsidR="004B00F8" w:rsidRPr="005E5B3D" w:rsidRDefault="004B00F8" w:rsidP="004B00F8">
      <w:pPr>
        <w:pStyle w:val="ListParagraph"/>
        <w:rPr>
          <w:rFonts w:ascii="Verdana" w:hAnsi="Verdana"/>
          <w:sz w:val="20"/>
          <w:szCs w:val="20"/>
        </w:rPr>
      </w:pPr>
    </w:p>
    <w:p w:rsidR="00832F8A" w:rsidRPr="005E5B3D" w:rsidRDefault="00832F8A" w:rsidP="00795B8F">
      <w:pPr>
        <w:pStyle w:val="ListParagraph"/>
        <w:numPr>
          <w:ilvl w:val="0"/>
          <w:numId w:val="8"/>
        </w:numPr>
        <w:spacing w:line="360" w:lineRule="auto"/>
        <w:ind w:left="714" w:hanging="357"/>
        <w:rPr>
          <w:rFonts w:ascii="Verdana" w:hAnsi="Verdana"/>
          <w:sz w:val="20"/>
          <w:szCs w:val="20"/>
        </w:rPr>
      </w:pPr>
      <w:r w:rsidRPr="005E5B3D">
        <w:rPr>
          <w:rFonts w:ascii="Verdana" w:hAnsi="Verdana"/>
          <w:sz w:val="20"/>
          <w:szCs w:val="20"/>
          <w:u w:val="single"/>
        </w:rPr>
        <w:t>Parents/carers or the young person</w:t>
      </w:r>
      <w:r w:rsidRPr="005E5B3D">
        <w:rPr>
          <w:rFonts w:ascii="Verdana" w:hAnsi="Verdana"/>
          <w:sz w:val="20"/>
          <w:szCs w:val="20"/>
        </w:rPr>
        <w:t xml:space="preserve"> should make their requests for assessment in writing to the SEN Assessment Team.</w:t>
      </w:r>
    </w:p>
    <w:p w:rsidR="00F33686" w:rsidRPr="005E5B3D" w:rsidRDefault="00F33686" w:rsidP="00F33686">
      <w:pPr>
        <w:pStyle w:val="ListParagraph"/>
        <w:spacing w:line="360" w:lineRule="auto"/>
        <w:ind w:left="714"/>
        <w:rPr>
          <w:rFonts w:ascii="Verdana" w:hAnsi="Verdana"/>
          <w:sz w:val="20"/>
          <w:szCs w:val="20"/>
        </w:rPr>
      </w:pPr>
    </w:p>
    <w:p w:rsidR="00A33F8E" w:rsidRPr="005E5B3D" w:rsidRDefault="00832F8A" w:rsidP="00795B8F">
      <w:pPr>
        <w:pStyle w:val="ListParagraph"/>
        <w:numPr>
          <w:ilvl w:val="0"/>
          <w:numId w:val="8"/>
        </w:numPr>
        <w:spacing w:line="360" w:lineRule="auto"/>
        <w:ind w:left="714" w:hanging="357"/>
        <w:rPr>
          <w:rFonts w:ascii="Verdana" w:hAnsi="Verdana"/>
          <w:sz w:val="20"/>
          <w:szCs w:val="20"/>
          <w:u w:val="single"/>
        </w:rPr>
      </w:pPr>
      <w:r w:rsidRPr="005E5B3D">
        <w:rPr>
          <w:rFonts w:ascii="Verdana" w:hAnsi="Verdana"/>
          <w:sz w:val="20"/>
          <w:szCs w:val="20"/>
          <w:u w:val="single"/>
        </w:rPr>
        <w:t xml:space="preserve">Anyone </w:t>
      </w:r>
      <w:r w:rsidRPr="005E5B3D">
        <w:rPr>
          <w:rFonts w:ascii="Verdana" w:hAnsi="Verdana"/>
          <w:sz w:val="20"/>
          <w:szCs w:val="20"/>
        </w:rPr>
        <w:t>wishing to bring a child</w:t>
      </w:r>
      <w:r w:rsidR="00A33F8E" w:rsidRPr="005E5B3D">
        <w:rPr>
          <w:rFonts w:ascii="Verdana" w:hAnsi="Verdana"/>
          <w:sz w:val="20"/>
          <w:szCs w:val="20"/>
        </w:rPr>
        <w:t>/young person</w:t>
      </w:r>
      <w:r w:rsidRPr="005E5B3D">
        <w:rPr>
          <w:rFonts w:ascii="Verdana" w:hAnsi="Verdana"/>
          <w:sz w:val="20"/>
          <w:szCs w:val="20"/>
        </w:rPr>
        <w:t xml:space="preserve"> to the attention of the local authority should do so in writing to the SEN Assessment Te</w:t>
      </w:r>
      <w:r w:rsidR="004F5FC7" w:rsidRPr="005E5B3D">
        <w:rPr>
          <w:rFonts w:ascii="Verdana" w:hAnsi="Verdana"/>
          <w:sz w:val="20"/>
          <w:szCs w:val="20"/>
        </w:rPr>
        <w:t>am.  In these cases SENAT will s</w:t>
      </w:r>
      <w:r w:rsidRPr="005E5B3D">
        <w:rPr>
          <w:rFonts w:ascii="Verdana" w:hAnsi="Verdana"/>
          <w:sz w:val="20"/>
          <w:szCs w:val="20"/>
        </w:rPr>
        <w:t>h</w:t>
      </w:r>
      <w:r w:rsidR="004F5FC7" w:rsidRPr="005E5B3D">
        <w:rPr>
          <w:rFonts w:ascii="Verdana" w:hAnsi="Verdana"/>
          <w:sz w:val="20"/>
          <w:szCs w:val="20"/>
        </w:rPr>
        <w:t>a</w:t>
      </w:r>
      <w:r w:rsidRPr="005E5B3D">
        <w:rPr>
          <w:rFonts w:ascii="Verdana" w:hAnsi="Verdana"/>
          <w:sz w:val="20"/>
          <w:szCs w:val="20"/>
        </w:rPr>
        <w:t xml:space="preserve">re this information with the parents and the educational provider, and based on their </w:t>
      </w:r>
      <w:r w:rsidR="004F5FC7" w:rsidRPr="005E5B3D">
        <w:rPr>
          <w:rFonts w:ascii="Verdana" w:hAnsi="Verdana"/>
          <w:sz w:val="20"/>
          <w:szCs w:val="20"/>
        </w:rPr>
        <w:t>responses</w:t>
      </w:r>
      <w:r w:rsidRPr="005E5B3D">
        <w:rPr>
          <w:rFonts w:ascii="Verdana" w:hAnsi="Verdana"/>
          <w:sz w:val="20"/>
          <w:szCs w:val="20"/>
        </w:rPr>
        <w:t xml:space="preserve"> the local authority will decide whether or not to consider the child for a</w:t>
      </w:r>
      <w:r w:rsidR="00F67CBE" w:rsidRPr="005E5B3D">
        <w:rPr>
          <w:rFonts w:ascii="Verdana" w:hAnsi="Verdana"/>
          <w:sz w:val="20"/>
          <w:szCs w:val="20"/>
        </w:rPr>
        <w:t>n</w:t>
      </w:r>
      <w:r w:rsidRPr="005E5B3D">
        <w:rPr>
          <w:rFonts w:ascii="Verdana" w:hAnsi="Verdana"/>
          <w:sz w:val="20"/>
          <w:szCs w:val="20"/>
        </w:rPr>
        <w:t xml:space="preserve"> </w:t>
      </w:r>
      <w:r w:rsidR="00903F91" w:rsidRPr="005E5B3D">
        <w:rPr>
          <w:rFonts w:ascii="Verdana" w:hAnsi="Verdana"/>
          <w:sz w:val="20"/>
          <w:szCs w:val="20"/>
        </w:rPr>
        <w:t>education health &amp; care needs assessment</w:t>
      </w:r>
      <w:r w:rsidRPr="005E5B3D">
        <w:rPr>
          <w:rFonts w:ascii="Verdana" w:hAnsi="Verdana"/>
          <w:sz w:val="20"/>
          <w:szCs w:val="20"/>
        </w:rPr>
        <w:t>.  In such circumstances a written response to indicate the action to be taken will be sent to the person bringing the child/young person to the attention of the LA.  If it is decided to proceed with the assessment the request will be managed from then on as if it were a parental request</w:t>
      </w:r>
      <w:r w:rsidR="004F5FC7" w:rsidRPr="005E5B3D">
        <w:rPr>
          <w:rFonts w:ascii="Verdana" w:hAnsi="Verdana"/>
          <w:sz w:val="20"/>
          <w:szCs w:val="20"/>
        </w:rPr>
        <w:t xml:space="preserve"> and the timeline for the assessment commences from the date of this decision.</w:t>
      </w:r>
    </w:p>
    <w:p w:rsidR="004F5FC7" w:rsidRPr="005E5B3D" w:rsidRDefault="004F5FC7" w:rsidP="00C2665C">
      <w:pPr>
        <w:rPr>
          <w:rFonts w:ascii="Verdana" w:hAnsi="Verdana"/>
          <w:b/>
          <w:sz w:val="20"/>
          <w:szCs w:val="20"/>
        </w:rPr>
      </w:pPr>
      <w:r w:rsidRPr="005E5B3D">
        <w:rPr>
          <w:rFonts w:ascii="Verdana" w:hAnsi="Verdana"/>
          <w:b/>
          <w:sz w:val="20"/>
          <w:szCs w:val="20"/>
        </w:rPr>
        <w:t>Movers In to the LA without an EHCP</w:t>
      </w:r>
    </w:p>
    <w:p w:rsidR="00C408DB" w:rsidRPr="005E5B3D" w:rsidRDefault="004F5FC7" w:rsidP="00F33686">
      <w:pPr>
        <w:spacing w:line="360" w:lineRule="auto"/>
        <w:rPr>
          <w:rFonts w:ascii="Verdana" w:hAnsi="Verdana"/>
          <w:sz w:val="20"/>
          <w:szCs w:val="20"/>
        </w:rPr>
      </w:pPr>
      <w:r w:rsidRPr="005E5B3D">
        <w:rPr>
          <w:rFonts w:ascii="Verdana" w:hAnsi="Verdana"/>
          <w:sz w:val="20"/>
          <w:szCs w:val="20"/>
        </w:rPr>
        <w:t>When a child or young person has moved into the LA without an EHCP but there is clear evidence that the child/young person has SEN and that they may require specialist provision, then SENAT will request an initial EP assessment to inform decisions about the best</w:t>
      </w:r>
      <w:r w:rsidR="004B00F8" w:rsidRPr="005E5B3D">
        <w:rPr>
          <w:rFonts w:ascii="Verdana" w:hAnsi="Verdana"/>
          <w:sz w:val="20"/>
          <w:szCs w:val="20"/>
        </w:rPr>
        <w:t xml:space="preserve"> way to conduct the assessment.</w:t>
      </w:r>
    </w:p>
    <w:p w:rsidR="00C408DB" w:rsidRPr="005E5B3D" w:rsidRDefault="00C408DB" w:rsidP="00C2665C">
      <w:pPr>
        <w:rPr>
          <w:rFonts w:ascii="Verdana" w:hAnsi="Verdana"/>
          <w:b/>
          <w:sz w:val="20"/>
          <w:szCs w:val="20"/>
        </w:rPr>
      </w:pPr>
      <w:r w:rsidRPr="005E5B3D">
        <w:rPr>
          <w:rFonts w:ascii="Verdana" w:hAnsi="Verdana"/>
          <w:b/>
          <w:sz w:val="20"/>
          <w:szCs w:val="20"/>
        </w:rPr>
        <w:t xml:space="preserve">Processing requests for </w:t>
      </w:r>
      <w:r w:rsidR="00903F91" w:rsidRPr="005E5B3D">
        <w:rPr>
          <w:rFonts w:ascii="Verdana" w:hAnsi="Verdana"/>
          <w:b/>
          <w:sz w:val="20"/>
          <w:szCs w:val="20"/>
        </w:rPr>
        <w:t>education health &amp; care needs assessment</w:t>
      </w:r>
    </w:p>
    <w:p w:rsidR="00C408DB" w:rsidRPr="005E5B3D" w:rsidRDefault="00FD6ED4" w:rsidP="00F33686">
      <w:pPr>
        <w:spacing w:line="360" w:lineRule="auto"/>
        <w:rPr>
          <w:rFonts w:ascii="Verdana" w:hAnsi="Verdana"/>
          <w:sz w:val="20"/>
          <w:szCs w:val="20"/>
        </w:rPr>
      </w:pPr>
      <w:r w:rsidRPr="005E5B3D">
        <w:rPr>
          <w:rFonts w:ascii="Verdana" w:hAnsi="Verdana"/>
          <w:sz w:val="20"/>
          <w:szCs w:val="20"/>
        </w:rPr>
        <w:t>When the request has been received SENAT log the request on the database and the 20-week timescale commences</w:t>
      </w:r>
      <w:r w:rsidR="00103202" w:rsidRPr="005E5B3D">
        <w:rPr>
          <w:rFonts w:ascii="Verdana" w:hAnsi="Verdana"/>
          <w:sz w:val="20"/>
          <w:szCs w:val="20"/>
        </w:rPr>
        <w:t xml:space="preserve"> (</w:t>
      </w:r>
      <w:r w:rsidR="00103202" w:rsidRPr="005E5B3D">
        <w:rPr>
          <w:rFonts w:ascii="Verdana" w:hAnsi="Verdana"/>
          <w:b/>
          <w:sz w:val="20"/>
          <w:szCs w:val="20"/>
        </w:rPr>
        <w:t>Appendix A</w:t>
      </w:r>
      <w:r w:rsidR="00103202" w:rsidRPr="005E5B3D">
        <w:rPr>
          <w:rFonts w:ascii="Verdana" w:hAnsi="Verdana"/>
          <w:sz w:val="20"/>
          <w:szCs w:val="20"/>
        </w:rPr>
        <w:t>)</w:t>
      </w:r>
      <w:r w:rsidRPr="005E5B3D">
        <w:rPr>
          <w:rFonts w:ascii="Verdana" w:hAnsi="Verdana"/>
          <w:sz w:val="20"/>
          <w:szCs w:val="20"/>
        </w:rPr>
        <w:t>.</w:t>
      </w:r>
    </w:p>
    <w:p w:rsidR="00FD6ED4" w:rsidRPr="005E5B3D" w:rsidRDefault="00FD6ED4" w:rsidP="00F33686">
      <w:pPr>
        <w:spacing w:line="360" w:lineRule="auto"/>
        <w:rPr>
          <w:rFonts w:ascii="Verdana" w:hAnsi="Verdana"/>
          <w:sz w:val="20"/>
          <w:szCs w:val="20"/>
        </w:rPr>
      </w:pPr>
      <w:r w:rsidRPr="005E5B3D">
        <w:rPr>
          <w:rFonts w:ascii="Verdana" w:hAnsi="Verdana"/>
          <w:sz w:val="20"/>
          <w:szCs w:val="20"/>
        </w:rPr>
        <w:t>When a request is made by a parent/carer or by the young person the SEN Caseworker will contact the school or educational setting the child attends.  The school/setting will be required to complete the Request Form for Assessment &amp; to provide the accompanying Evidence Pack within an agreed timescale.  If a child is not attending a school/setting then the Caseworker will contact other professionals who know the child or young person.</w:t>
      </w:r>
    </w:p>
    <w:p w:rsidR="009B3904" w:rsidRPr="005E5B3D" w:rsidRDefault="009B3904" w:rsidP="00F33686">
      <w:pPr>
        <w:spacing w:line="360" w:lineRule="auto"/>
        <w:rPr>
          <w:rFonts w:ascii="Verdana" w:hAnsi="Verdana"/>
          <w:sz w:val="20"/>
          <w:szCs w:val="20"/>
        </w:rPr>
      </w:pPr>
      <w:r w:rsidRPr="005E5B3D">
        <w:rPr>
          <w:rFonts w:ascii="Verdana" w:hAnsi="Verdana"/>
          <w:sz w:val="20"/>
          <w:szCs w:val="20"/>
        </w:rPr>
        <w:t>When considering requests for assessment the LA must notify:</w:t>
      </w:r>
    </w:p>
    <w:p w:rsidR="009B3904" w:rsidRPr="005E5B3D" w:rsidRDefault="009B3904" w:rsidP="00795B8F">
      <w:pPr>
        <w:pStyle w:val="ListParagraph"/>
        <w:numPr>
          <w:ilvl w:val="0"/>
          <w:numId w:val="9"/>
        </w:numPr>
        <w:spacing w:line="360" w:lineRule="auto"/>
        <w:rPr>
          <w:rFonts w:ascii="Verdana" w:hAnsi="Verdana"/>
          <w:sz w:val="20"/>
          <w:szCs w:val="20"/>
        </w:rPr>
      </w:pPr>
      <w:r w:rsidRPr="005E5B3D">
        <w:rPr>
          <w:rFonts w:ascii="Verdana" w:hAnsi="Verdana"/>
          <w:sz w:val="20"/>
          <w:szCs w:val="20"/>
        </w:rPr>
        <w:lastRenderedPageBreak/>
        <w:t>The child’s parent or the young person</w:t>
      </w:r>
      <w:r w:rsidR="006B5621" w:rsidRPr="005E5B3D">
        <w:rPr>
          <w:rFonts w:ascii="Verdana" w:hAnsi="Verdana"/>
          <w:sz w:val="20"/>
          <w:szCs w:val="20"/>
        </w:rPr>
        <w:t>;</w:t>
      </w:r>
    </w:p>
    <w:p w:rsidR="009B3904" w:rsidRPr="005E5B3D" w:rsidRDefault="009B3904" w:rsidP="00795B8F">
      <w:pPr>
        <w:pStyle w:val="ListParagraph"/>
        <w:numPr>
          <w:ilvl w:val="0"/>
          <w:numId w:val="9"/>
        </w:numPr>
        <w:spacing w:line="360" w:lineRule="auto"/>
        <w:rPr>
          <w:rFonts w:ascii="Verdana" w:hAnsi="Verdana"/>
          <w:sz w:val="20"/>
          <w:szCs w:val="20"/>
        </w:rPr>
      </w:pPr>
      <w:r w:rsidRPr="005E5B3D">
        <w:rPr>
          <w:rFonts w:ascii="Verdana" w:hAnsi="Verdana"/>
          <w:sz w:val="20"/>
          <w:szCs w:val="20"/>
        </w:rPr>
        <w:t>The health service (CCG or NHS England)</w:t>
      </w:r>
      <w:r w:rsidR="006B5621" w:rsidRPr="005E5B3D">
        <w:rPr>
          <w:rFonts w:ascii="Verdana" w:hAnsi="Verdana"/>
          <w:sz w:val="20"/>
          <w:szCs w:val="20"/>
        </w:rPr>
        <w:t>;</w:t>
      </w:r>
    </w:p>
    <w:p w:rsidR="009B3904" w:rsidRPr="005E5B3D" w:rsidRDefault="009B3904" w:rsidP="00795B8F">
      <w:pPr>
        <w:pStyle w:val="ListParagraph"/>
        <w:numPr>
          <w:ilvl w:val="0"/>
          <w:numId w:val="9"/>
        </w:numPr>
        <w:spacing w:line="360" w:lineRule="auto"/>
        <w:rPr>
          <w:rFonts w:ascii="Verdana" w:hAnsi="Verdana"/>
          <w:sz w:val="20"/>
          <w:szCs w:val="20"/>
        </w:rPr>
      </w:pPr>
      <w:r w:rsidRPr="005E5B3D">
        <w:rPr>
          <w:rFonts w:ascii="Verdana" w:hAnsi="Verdana"/>
          <w:sz w:val="20"/>
          <w:szCs w:val="20"/>
        </w:rPr>
        <w:t>Local authority officers responsible for social care for children or young people with SEN</w:t>
      </w:r>
      <w:r w:rsidR="006B5621" w:rsidRPr="005E5B3D">
        <w:rPr>
          <w:rFonts w:ascii="Verdana" w:hAnsi="Verdana"/>
          <w:sz w:val="20"/>
          <w:szCs w:val="20"/>
        </w:rPr>
        <w:t>;</w:t>
      </w:r>
    </w:p>
    <w:p w:rsidR="009B3904" w:rsidRPr="005E5B3D" w:rsidRDefault="009B3904" w:rsidP="00795B8F">
      <w:pPr>
        <w:pStyle w:val="ListParagraph"/>
        <w:numPr>
          <w:ilvl w:val="0"/>
          <w:numId w:val="9"/>
        </w:numPr>
        <w:spacing w:line="360" w:lineRule="auto"/>
        <w:rPr>
          <w:rFonts w:ascii="Verdana" w:hAnsi="Verdana"/>
          <w:sz w:val="20"/>
          <w:szCs w:val="20"/>
        </w:rPr>
      </w:pPr>
      <w:r w:rsidRPr="005E5B3D">
        <w:rPr>
          <w:rFonts w:ascii="Verdana" w:hAnsi="Verdana"/>
          <w:sz w:val="20"/>
          <w:szCs w:val="20"/>
        </w:rPr>
        <w:t xml:space="preserve">The setting or school where the child/young person </w:t>
      </w:r>
      <w:r w:rsidR="00977E7D" w:rsidRPr="005E5B3D">
        <w:rPr>
          <w:rFonts w:ascii="Verdana" w:hAnsi="Verdana"/>
          <w:sz w:val="20"/>
          <w:szCs w:val="20"/>
        </w:rPr>
        <w:t>attends</w:t>
      </w:r>
      <w:r w:rsidRPr="005E5B3D">
        <w:rPr>
          <w:rFonts w:ascii="Verdana" w:hAnsi="Verdana"/>
          <w:sz w:val="20"/>
          <w:szCs w:val="20"/>
        </w:rPr>
        <w:t xml:space="preserve">  (9:13 </w:t>
      </w:r>
      <w:r w:rsidR="00F558C3" w:rsidRPr="005E5B3D">
        <w:rPr>
          <w:rFonts w:ascii="Verdana" w:hAnsi="Verdana"/>
          <w:sz w:val="20"/>
          <w:szCs w:val="20"/>
        </w:rPr>
        <w:t xml:space="preserve">SEND </w:t>
      </w:r>
      <w:r w:rsidRPr="005E5B3D">
        <w:rPr>
          <w:rFonts w:ascii="Verdana" w:hAnsi="Verdana"/>
          <w:sz w:val="20"/>
          <w:szCs w:val="20"/>
        </w:rPr>
        <w:t>CoP</w:t>
      </w:r>
      <w:r w:rsidR="00F558C3" w:rsidRPr="005E5B3D">
        <w:rPr>
          <w:rFonts w:ascii="Verdana" w:hAnsi="Verdana"/>
          <w:sz w:val="20"/>
          <w:szCs w:val="20"/>
        </w:rPr>
        <w:t>, July 14</w:t>
      </w:r>
      <w:r w:rsidRPr="005E5B3D">
        <w:rPr>
          <w:rFonts w:ascii="Verdana" w:hAnsi="Verdana"/>
          <w:sz w:val="20"/>
          <w:szCs w:val="20"/>
        </w:rPr>
        <w:t>)</w:t>
      </w:r>
      <w:r w:rsidR="006B5621" w:rsidRPr="005E5B3D">
        <w:rPr>
          <w:rFonts w:ascii="Verdana" w:hAnsi="Verdana"/>
          <w:sz w:val="20"/>
          <w:szCs w:val="20"/>
        </w:rPr>
        <w:t>.</w:t>
      </w:r>
    </w:p>
    <w:p w:rsidR="009B3904" w:rsidRPr="005E5B3D" w:rsidRDefault="009B3904" w:rsidP="00F33686">
      <w:pPr>
        <w:spacing w:line="360" w:lineRule="auto"/>
        <w:rPr>
          <w:rFonts w:ascii="Verdana" w:hAnsi="Verdana"/>
          <w:sz w:val="20"/>
          <w:szCs w:val="20"/>
        </w:rPr>
      </w:pPr>
      <w:r w:rsidRPr="005E5B3D">
        <w:rPr>
          <w:rFonts w:ascii="Verdana" w:hAnsi="Verdana"/>
          <w:sz w:val="20"/>
          <w:szCs w:val="20"/>
        </w:rPr>
        <w:t>When the request has been logged the caseworker issues Letter 1 (notification letter)</w:t>
      </w:r>
      <w:r w:rsidR="00977E7D" w:rsidRPr="005E5B3D">
        <w:rPr>
          <w:rFonts w:ascii="Verdana" w:hAnsi="Verdana"/>
          <w:sz w:val="20"/>
          <w:szCs w:val="20"/>
        </w:rPr>
        <w:t xml:space="preserve"> and accompanying relevant information about the process.</w:t>
      </w:r>
    </w:p>
    <w:p w:rsidR="00632267" w:rsidRPr="005E5B3D" w:rsidRDefault="00632267" w:rsidP="00936D06">
      <w:pPr>
        <w:pStyle w:val="Default"/>
        <w:rPr>
          <w:rFonts w:ascii="Verdana" w:hAnsi="Verdana"/>
          <w:b/>
          <w:sz w:val="20"/>
          <w:szCs w:val="20"/>
        </w:rPr>
      </w:pPr>
    </w:p>
    <w:p w:rsidR="00AA45D8" w:rsidRPr="005E5B3D" w:rsidRDefault="00726610" w:rsidP="00936D06">
      <w:pPr>
        <w:pStyle w:val="Default"/>
        <w:rPr>
          <w:rFonts w:ascii="Verdana" w:hAnsi="Verdana"/>
          <w:b/>
          <w:sz w:val="20"/>
          <w:szCs w:val="20"/>
        </w:rPr>
      </w:pPr>
      <w:r w:rsidRPr="005E5B3D">
        <w:rPr>
          <w:rFonts w:ascii="Verdana" w:hAnsi="Verdana"/>
          <w:b/>
          <w:sz w:val="20"/>
          <w:szCs w:val="20"/>
        </w:rPr>
        <w:t>Criteria for a</w:t>
      </w:r>
      <w:r w:rsidR="00F67CBE" w:rsidRPr="005E5B3D">
        <w:rPr>
          <w:rFonts w:ascii="Verdana" w:hAnsi="Verdana"/>
          <w:b/>
          <w:sz w:val="20"/>
          <w:szCs w:val="20"/>
        </w:rPr>
        <w:t>n</w:t>
      </w:r>
      <w:r w:rsidRPr="005E5B3D">
        <w:rPr>
          <w:rFonts w:ascii="Verdana" w:hAnsi="Verdana"/>
          <w:b/>
          <w:sz w:val="20"/>
          <w:szCs w:val="20"/>
        </w:rPr>
        <w:t xml:space="preserve"> </w:t>
      </w:r>
      <w:r w:rsidR="00F67CBE" w:rsidRPr="005E5B3D">
        <w:rPr>
          <w:rFonts w:ascii="Verdana" w:hAnsi="Verdana"/>
          <w:b/>
          <w:sz w:val="20"/>
          <w:szCs w:val="20"/>
        </w:rPr>
        <w:t>e</w:t>
      </w:r>
      <w:r w:rsidR="00903F91" w:rsidRPr="005E5B3D">
        <w:rPr>
          <w:rFonts w:ascii="Verdana" w:hAnsi="Verdana"/>
          <w:b/>
          <w:sz w:val="20"/>
          <w:szCs w:val="20"/>
        </w:rPr>
        <w:t>ducation health &amp; care needs assessment</w:t>
      </w:r>
    </w:p>
    <w:p w:rsidR="004B00F8" w:rsidRPr="005E5B3D" w:rsidRDefault="004B00F8" w:rsidP="004B00F8">
      <w:pPr>
        <w:pStyle w:val="Default"/>
        <w:spacing w:line="360" w:lineRule="auto"/>
        <w:rPr>
          <w:rFonts w:ascii="Verdana" w:hAnsi="Verdana"/>
          <w:sz w:val="20"/>
          <w:szCs w:val="20"/>
        </w:rPr>
      </w:pPr>
    </w:p>
    <w:p w:rsidR="00D971BD" w:rsidRPr="005E5B3D" w:rsidRDefault="00D971BD" w:rsidP="004B00F8">
      <w:pPr>
        <w:pStyle w:val="Default"/>
        <w:spacing w:line="360" w:lineRule="auto"/>
        <w:rPr>
          <w:rFonts w:ascii="Verdana" w:hAnsi="Verdana"/>
          <w:sz w:val="20"/>
          <w:szCs w:val="20"/>
        </w:rPr>
      </w:pPr>
      <w:r w:rsidRPr="005E5B3D">
        <w:rPr>
          <w:rFonts w:ascii="Verdana" w:hAnsi="Verdana"/>
          <w:sz w:val="20"/>
          <w:szCs w:val="20"/>
        </w:rPr>
        <w:t xml:space="preserve">Information from the DfE indicates that the </w:t>
      </w:r>
      <w:r w:rsidR="003C5701" w:rsidRPr="005E5B3D">
        <w:rPr>
          <w:rFonts w:ascii="Verdana" w:hAnsi="Verdana"/>
          <w:sz w:val="20"/>
          <w:szCs w:val="20"/>
        </w:rPr>
        <w:t>criteria for whether to carry out an Education Health &amp; Care Needs Assessment remain</w:t>
      </w:r>
      <w:r w:rsidRPr="005E5B3D">
        <w:rPr>
          <w:rFonts w:ascii="Verdana" w:hAnsi="Verdana"/>
          <w:sz w:val="20"/>
          <w:szCs w:val="20"/>
        </w:rPr>
        <w:t xml:space="preserve"> the same as that for a statement.  However the evidence required supporting the req</w:t>
      </w:r>
      <w:r w:rsidR="001B6EF6" w:rsidRPr="005E5B3D">
        <w:rPr>
          <w:rFonts w:ascii="Verdana" w:hAnsi="Verdana"/>
          <w:sz w:val="20"/>
          <w:szCs w:val="20"/>
        </w:rPr>
        <w:t>uest will be</w:t>
      </w:r>
      <w:r w:rsidR="00CB5F4E" w:rsidRPr="005E5B3D">
        <w:rPr>
          <w:rFonts w:ascii="Verdana" w:hAnsi="Verdana"/>
          <w:sz w:val="20"/>
          <w:szCs w:val="20"/>
        </w:rPr>
        <w:t xml:space="preserve"> different, to reflect the principles of the new Code.</w:t>
      </w:r>
      <w:r w:rsidR="00C408DB" w:rsidRPr="005E5B3D">
        <w:rPr>
          <w:rFonts w:ascii="Verdana" w:hAnsi="Verdana"/>
          <w:sz w:val="20"/>
          <w:szCs w:val="20"/>
        </w:rPr>
        <w:t xml:space="preserve"> </w:t>
      </w:r>
    </w:p>
    <w:p w:rsidR="00D971BD" w:rsidRPr="005E5B3D" w:rsidRDefault="00D971BD" w:rsidP="00936D06">
      <w:pPr>
        <w:pStyle w:val="Default"/>
        <w:rPr>
          <w:rFonts w:ascii="Verdana" w:hAnsi="Verdana"/>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051742" w:rsidRDefault="00051742" w:rsidP="004E5D09">
      <w:pPr>
        <w:jc w:val="center"/>
        <w:rPr>
          <w:rFonts w:ascii="Verdana" w:hAnsi="Verdana" w:cs="Arial"/>
          <w:b/>
          <w:sz w:val="20"/>
          <w:szCs w:val="20"/>
        </w:rPr>
      </w:pPr>
    </w:p>
    <w:p w:rsidR="007B33C8" w:rsidRPr="005E5B3D" w:rsidRDefault="007B33C8" w:rsidP="004E5D09">
      <w:pPr>
        <w:jc w:val="center"/>
        <w:rPr>
          <w:rFonts w:ascii="Verdana" w:hAnsi="Verdana"/>
          <w:b/>
          <w:sz w:val="20"/>
          <w:szCs w:val="20"/>
        </w:rPr>
      </w:pPr>
      <w:r w:rsidRPr="005E5B3D">
        <w:rPr>
          <w:rFonts w:ascii="Verdana" w:hAnsi="Verdana"/>
          <w:b/>
          <w:sz w:val="20"/>
          <w:szCs w:val="20"/>
        </w:rPr>
        <w:lastRenderedPageBreak/>
        <w:t>Criteria for making a request for an education health &amp; care needs assessment</w:t>
      </w:r>
    </w:p>
    <w:p w:rsidR="007B33C8" w:rsidRPr="005E5B3D" w:rsidRDefault="007B33C8" w:rsidP="007B33C8">
      <w:pPr>
        <w:pStyle w:val="Heading1"/>
        <w:spacing w:line="360" w:lineRule="auto"/>
        <w:rPr>
          <w:sz w:val="20"/>
        </w:rPr>
      </w:pPr>
      <w:r w:rsidRPr="005E5B3D">
        <w:rPr>
          <w:sz w:val="20"/>
        </w:rPr>
        <w:t xml:space="preserve">Curriculum Thresholds for an education health &amp; care needs assessment </w:t>
      </w:r>
    </w:p>
    <w:p w:rsidR="002410B8" w:rsidRPr="005E5B3D" w:rsidRDefault="002410B8" w:rsidP="004F26FE">
      <w:pPr>
        <w:rPr>
          <w:rFonts w:ascii="Verdana" w:hAnsi="Verdana"/>
          <w:b/>
          <w:color w:val="FF0000"/>
          <w:sz w:val="20"/>
          <w:szCs w:val="20"/>
        </w:rPr>
      </w:pPr>
    </w:p>
    <w:tbl>
      <w:tblPr>
        <w:tblStyle w:val="TableGrid"/>
        <w:tblW w:w="0" w:type="auto"/>
        <w:tblLook w:val="04A0" w:firstRow="1" w:lastRow="0" w:firstColumn="1" w:lastColumn="0" w:noHBand="0" w:noVBand="1"/>
      </w:tblPr>
      <w:tblGrid>
        <w:gridCol w:w="1675"/>
        <w:gridCol w:w="1373"/>
        <w:gridCol w:w="579"/>
        <w:gridCol w:w="1101"/>
        <w:gridCol w:w="1101"/>
        <w:gridCol w:w="1101"/>
        <w:gridCol w:w="1101"/>
        <w:gridCol w:w="1268"/>
        <w:gridCol w:w="604"/>
        <w:gridCol w:w="604"/>
        <w:gridCol w:w="603"/>
        <w:gridCol w:w="797"/>
        <w:gridCol w:w="735"/>
        <w:gridCol w:w="797"/>
        <w:gridCol w:w="735"/>
      </w:tblGrid>
      <w:tr w:rsidR="007B33C8" w:rsidRPr="005E5B3D" w:rsidTr="004E5D09">
        <w:tc>
          <w:tcPr>
            <w:tcW w:w="1674" w:type="dxa"/>
          </w:tcPr>
          <w:p w:rsidR="007B33C8" w:rsidRPr="005E5B3D" w:rsidRDefault="007B33C8" w:rsidP="004F26FE">
            <w:pPr>
              <w:rPr>
                <w:rFonts w:ascii="Verdana" w:hAnsi="Verdana"/>
                <w:sz w:val="20"/>
                <w:szCs w:val="20"/>
              </w:rPr>
            </w:pPr>
          </w:p>
        </w:tc>
        <w:tc>
          <w:tcPr>
            <w:tcW w:w="12500" w:type="dxa"/>
            <w:gridSpan w:val="14"/>
          </w:tcPr>
          <w:p w:rsidR="007B33C8" w:rsidRPr="005E5B3D" w:rsidRDefault="007B33C8" w:rsidP="007B33C8">
            <w:pPr>
              <w:jc w:val="center"/>
              <w:rPr>
                <w:rFonts w:ascii="Verdana" w:hAnsi="Verdana"/>
                <w:sz w:val="20"/>
                <w:szCs w:val="20"/>
              </w:rPr>
            </w:pPr>
            <w:r w:rsidRPr="005E5B3D">
              <w:rPr>
                <w:rFonts w:ascii="Verdana" w:hAnsi="Verdana"/>
                <w:b/>
                <w:sz w:val="20"/>
                <w:szCs w:val="20"/>
              </w:rPr>
              <w:t>Curriculum Attainment Thresholds for EHC Needs Assessment</w:t>
            </w:r>
            <w:r w:rsidRPr="005E5B3D">
              <w:rPr>
                <w:rFonts w:ascii="Verdana" w:hAnsi="Verdana"/>
                <w:sz w:val="20"/>
                <w:szCs w:val="20"/>
              </w:rPr>
              <w:t>.</w:t>
            </w:r>
          </w:p>
          <w:p w:rsidR="007B33C8" w:rsidRPr="005E5B3D" w:rsidRDefault="007B33C8" w:rsidP="007B33C8">
            <w:pPr>
              <w:jc w:val="center"/>
              <w:rPr>
                <w:rFonts w:ascii="Verdana" w:hAnsi="Verdana"/>
                <w:sz w:val="20"/>
                <w:szCs w:val="20"/>
              </w:rPr>
            </w:pPr>
          </w:p>
        </w:tc>
      </w:tr>
      <w:tr w:rsidR="00A32148" w:rsidRPr="005E5B3D" w:rsidTr="004E5D09">
        <w:tc>
          <w:tcPr>
            <w:tcW w:w="1674" w:type="dxa"/>
          </w:tcPr>
          <w:p w:rsidR="002410B8" w:rsidRPr="005E5B3D" w:rsidRDefault="002410B8" w:rsidP="004F26FE">
            <w:pPr>
              <w:rPr>
                <w:rFonts w:ascii="Verdana" w:hAnsi="Verdana"/>
                <w:b/>
                <w:sz w:val="20"/>
                <w:szCs w:val="20"/>
              </w:rPr>
            </w:pPr>
            <w:r w:rsidRPr="005E5B3D">
              <w:rPr>
                <w:rFonts w:ascii="Verdana" w:hAnsi="Verdana"/>
                <w:b/>
                <w:sz w:val="20"/>
                <w:szCs w:val="20"/>
              </w:rPr>
              <w:t>Age</w:t>
            </w:r>
          </w:p>
        </w:tc>
        <w:tc>
          <w:tcPr>
            <w:tcW w:w="1619" w:type="dxa"/>
          </w:tcPr>
          <w:p w:rsidR="002410B8" w:rsidRPr="005E5B3D" w:rsidRDefault="002410B8" w:rsidP="004F26FE">
            <w:pPr>
              <w:rPr>
                <w:rFonts w:ascii="Verdana" w:hAnsi="Verdana"/>
                <w:sz w:val="20"/>
                <w:szCs w:val="20"/>
              </w:rPr>
            </w:pPr>
            <w:r w:rsidRPr="005E5B3D">
              <w:rPr>
                <w:rFonts w:ascii="Verdana" w:hAnsi="Verdana"/>
                <w:sz w:val="20"/>
                <w:szCs w:val="20"/>
              </w:rPr>
              <w:t>Pre-school</w:t>
            </w:r>
          </w:p>
        </w:tc>
        <w:tc>
          <w:tcPr>
            <w:tcW w:w="775" w:type="dxa"/>
          </w:tcPr>
          <w:p w:rsidR="002410B8" w:rsidRPr="005E5B3D" w:rsidRDefault="002410B8" w:rsidP="004F26FE">
            <w:pPr>
              <w:rPr>
                <w:rFonts w:ascii="Verdana" w:hAnsi="Verdana"/>
                <w:sz w:val="20"/>
                <w:szCs w:val="20"/>
              </w:rPr>
            </w:pPr>
            <w:r w:rsidRPr="005E5B3D">
              <w:rPr>
                <w:rFonts w:ascii="Verdana" w:hAnsi="Verdana"/>
                <w:sz w:val="20"/>
                <w:szCs w:val="20"/>
              </w:rPr>
              <w:t>4</w:t>
            </w:r>
          </w:p>
        </w:tc>
        <w:tc>
          <w:tcPr>
            <w:tcW w:w="775" w:type="dxa"/>
          </w:tcPr>
          <w:p w:rsidR="002410B8" w:rsidRPr="005E5B3D" w:rsidRDefault="002410B8" w:rsidP="004F26FE">
            <w:pPr>
              <w:rPr>
                <w:rFonts w:ascii="Verdana" w:hAnsi="Verdana"/>
                <w:sz w:val="20"/>
                <w:szCs w:val="20"/>
              </w:rPr>
            </w:pPr>
            <w:r w:rsidRPr="005E5B3D">
              <w:rPr>
                <w:rFonts w:ascii="Verdana" w:hAnsi="Verdana"/>
                <w:sz w:val="20"/>
                <w:szCs w:val="20"/>
              </w:rPr>
              <w:t>5</w:t>
            </w:r>
          </w:p>
        </w:tc>
        <w:tc>
          <w:tcPr>
            <w:tcW w:w="775" w:type="dxa"/>
          </w:tcPr>
          <w:p w:rsidR="002410B8" w:rsidRPr="005E5B3D" w:rsidRDefault="002410B8" w:rsidP="004F26FE">
            <w:pPr>
              <w:rPr>
                <w:rFonts w:ascii="Verdana" w:hAnsi="Verdana"/>
                <w:sz w:val="20"/>
                <w:szCs w:val="20"/>
              </w:rPr>
            </w:pPr>
            <w:r w:rsidRPr="005E5B3D">
              <w:rPr>
                <w:rFonts w:ascii="Verdana" w:hAnsi="Verdana"/>
                <w:sz w:val="20"/>
                <w:szCs w:val="20"/>
              </w:rPr>
              <w:t>6</w:t>
            </w:r>
          </w:p>
        </w:tc>
        <w:tc>
          <w:tcPr>
            <w:tcW w:w="775" w:type="dxa"/>
          </w:tcPr>
          <w:p w:rsidR="002410B8" w:rsidRPr="005E5B3D" w:rsidRDefault="002410B8" w:rsidP="004F26FE">
            <w:pPr>
              <w:rPr>
                <w:rFonts w:ascii="Verdana" w:hAnsi="Verdana"/>
                <w:sz w:val="20"/>
                <w:szCs w:val="20"/>
              </w:rPr>
            </w:pPr>
            <w:r w:rsidRPr="005E5B3D">
              <w:rPr>
                <w:rFonts w:ascii="Verdana" w:hAnsi="Verdana"/>
                <w:sz w:val="20"/>
                <w:szCs w:val="20"/>
              </w:rPr>
              <w:t>7</w:t>
            </w:r>
          </w:p>
        </w:tc>
        <w:tc>
          <w:tcPr>
            <w:tcW w:w="776" w:type="dxa"/>
          </w:tcPr>
          <w:p w:rsidR="002410B8" w:rsidRPr="005E5B3D" w:rsidRDefault="002410B8" w:rsidP="004F26FE">
            <w:pPr>
              <w:rPr>
                <w:rFonts w:ascii="Verdana" w:hAnsi="Verdana"/>
                <w:sz w:val="20"/>
                <w:szCs w:val="20"/>
              </w:rPr>
            </w:pPr>
            <w:r w:rsidRPr="005E5B3D">
              <w:rPr>
                <w:rFonts w:ascii="Verdana" w:hAnsi="Verdana"/>
                <w:sz w:val="20"/>
                <w:szCs w:val="20"/>
              </w:rPr>
              <w:t>8</w:t>
            </w:r>
          </w:p>
        </w:tc>
        <w:tc>
          <w:tcPr>
            <w:tcW w:w="1490" w:type="dxa"/>
          </w:tcPr>
          <w:p w:rsidR="002410B8" w:rsidRPr="005E5B3D" w:rsidRDefault="002410B8" w:rsidP="004F26FE">
            <w:pPr>
              <w:rPr>
                <w:rFonts w:ascii="Verdana" w:hAnsi="Verdana"/>
                <w:sz w:val="20"/>
                <w:szCs w:val="20"/>
              </w:rPr>
            </w:pPr>
            <w:r w:rsidRPr="005E5B3D">
              <w:rPr>
                <w:rFonts w:ascii="Verdana" w:hAnsi="Verdana"/>
                <w:sz w:val="20"/>
                <w:szCs w:val="20"/>
              </w:rPr>
              <w:t>9</w:t>
            </w:r>
          </w:p>
        </w:tc>
        <w:tc>
          <w:tcPr>
            <w:tcW w:w="780" w:type="dxa"/>
          </w:tcPr>
          <w:p w:rsidR="002410B8" w:rsidRPr="005E5B3D" w:rsidRDefault="002410B8" w:rsidP="004F26FE">
            <w:pPr>
              <w:rPr>
                <w:rFonts w:ascii="Verdana" w:hAnsi="Verdana"/>
                <w:sz w:val="20"/>
                <w:szCs w:val="20"/>
              </w:rPr>
            </w:pPr>
            <w:r w:rsidRPr="005E5B3D">
              <w:rPr>
                <w:rFonts w:ascii="Verdana" w:hAnsi="Verdana"/>
                <w:sz w:val="20"/>
                <w:szCs w:val="20"/>
              </w:rPr>
              <w:t>10</w:t>
            </w:r>
          </w:p>
        </w:tc>
        <w:tc>
          <w:tcPr>
            <w:tcW w:w="780" w:type="dxa"/>
          </w:tcPr>
          <w:p w:rsidR="002410B8" w:rsidRPr="005E5B3D" w:rsidRDefault="002410B8" w:rsidP="004F26FE">
            <w:pPr>
              <w:rPr>
                <w:rFonts w:ascii="Verdana" w:hAnsi="Verdana"/>
                <w:sz w:val="20"/>
                <w:szCs w:val="20"/>
              </w:rPr>
            </w:pPr>
            <w:r w:rsidRPr="005E5B3D">
              <w:rPr>
                <w:rFonts w:ascii="Verdana" w:hAnsi="Verdana"/>
                <w:sz w:val="20"/>
                <w:szCs w:val="20"/>
              </w:rPr>
              <w:t>11</w:t>
            </w:r>
          </w:p>
        </w:tc>
        <w:tc>
          <w:tcPr>
            <w:tcW w:w="779" w:type="dxa"/>
          </w:tcPr>
          <w:p w:rsidR="002410B8" w:rsidRPr="005E5B3D" w:rsidRDefault="002410B8" w:rsidP="004F26FE">
            <w:pPr>
              <w:rPr>
                <w:rFonts w:ascii="Verdana" w:hAnsi="Verdana"/>
                <w:sz w:val="20"/>
                <w:szCs w:val="20"/>
              </w:rPr>
            </w:pPr>
            <w:r w:rsidRPr="005E5B3D">
              <w:rPr>
                <w:rFonts w:ascii="Verdana" w:hAnsi="Verdana"/>
                <w:sz w:val="20"/>
                <w:szCs w:val="20"/>
              </w:rPr>
              <w:t>12</w:t>
            </w:r>
          </w:p>
        </w:tc>
        <w:tc>
          <w:tcPr>
            <w:tcW w:w="797" w:type="dxa"/>
          </w:tcPr>
          <w:p w:rsidR="002410B8" w:rsidRPr="005E5B3D" w:rsidRDefault="002410B8" w:rsidP="004F26FE">
            <w:pPr>
              <w:rPr>
                <w:rFonts w:ascii="Verdana" w:hAnsi="Verdana"/>
                <w:sz w:val="20"/>
                <w:szCs w:val="20"/>
              </w:rPr>
            </w:pPr>
            <w:r w:rsidRPr="005E5B3D">
              <w:rPr>
                <w:rFonts w:ascii="Verdana" w:hAnsi="Verdana"/>
                <w:sz w:val="20"/>
                <w:szCs w:val="20"/>
              </w:rPr>
              <w:t>13</w:t>
            </w:r>
          </w:p>
        </w:tc>
        <w:tc>
          <w:tcPr>
            <w:tcW w:w="791" w:type="dxa"/>
          </w:tcPr>
          <w:p w:rsidR="002410B8" w:rsidRPr="005E5B3D" w:rsidRDefault="002410B8" w:rsidP="004F26FE">
            <w:pPr>
              <w:rPr>
                <w:rFonts w:ascii="Verdana" w:hAnsi="Verdana"/>
                <w:sz w:val="20"/>
                <w:szCs w:val="20"/>
              </w:rPr>
            </w:pPr>
            <w:r w:rsidRPr="005E5B3D">
              <w:rPr>
                <w:rFonts w:ascii="Verdana" w:hAnsi="Verdana"/>
                <w:sz w:val="20"/>
                <w:szCs w:val="20"/>
              </w:rPr>
              <w:t>14</w:t>
            </w:r>
          </w:p>
        </w:tc>
        <w:tc>
          <w:tcPr>
            <w:tcW w:w="797" w:type="dxa"/>
          </w:tcPr>
          <w:p w:rsidR="002410B8" w:rsidRPr="005E5B3D" w:rsidRDefault="002410B8" w:rsidP="004F26FE">
            <w:pPr>
              <w:rPr>
                <w:rFonts w:ascii="Verdana" w:hAnsi="Verdana"/>
                <w:sz w:val="20"/>
                <w:szCs w:val="20"/>
              </w:rPr>
            </w:pPr>
            <w:r w:rsidRPr="005E5B3D">
              <w:rPr>
                <w:rFonts w:ascii="Verdana" w:hAnsi="Verdana"/>
                <w:sz w:val="20"/>
                <w:szCs w:val="20"/>
              </w:rPr>
              <w:t>15</w:t>
            </w:r>
          </w:p>
        </w:tc>
        <w:tc>
          <w:tcPr>
            <w:tcW w:w="791" w:type="dxa"/>
          </w:tcPr>
          <w:p w:rsidR="002410B8" w:rsidRPr="005E5B3D" w:rsidRDefault="002410B8" w:rsidP="004F26FE">
            <w:pPr>
              <w:rPr>
                <w:rFonts w:ascii="Verdana" w:hAnsi="Verdana"/>
                <w:sz w:val="20"/>
                <w:szCs w:val="20"/>
              </w:rPr>
            </w:pPr>
            <w:r w:rsidRPr="005E5B3D">
              <w:rPr>
                <w:rFonts w:ascii="Verdana" w:hAnsi="Verdana"/>
                <w:sz w:val="20"/>
                <w:szCs w:val="20"/>
              </w:rPr>
              <w:t>16</w:t>
            </w:r>
          </w:p>
          <w:p w:rsidR="007B33C8" w:rsidRPr="005E5B3D" w:rsidRDefault="007B33C8" w:rsidP="004F26FE">
            <w:pPr>
              <w:rPr>
                <w:rFonts w:ascii="Verdana" w:hAnsi="Verdana"/>
                <w:sz w:val="20"/>
                <w:szCs w:val="20"/>
              </w:rPr>
            </w:pPr>
          </w:p>
        </w:tc>
      </w:tr>
      <w:tr w:rsidR="00A32148" w:rsidRPr="005E5B3D" w:rsidTr="00903B25">
        <w:tc>
          <w:tcPr>
            <w:tcW w:w="1674" w:type="dxa"/>
          </w:tcPr>
          <w:p w:rsidR="00903B25" w:rsidRPr="005E5B3D" w:rsidRDefault="00903B25" w:rsidP="004E5D09">
            <w:pPr>
              <w:rPr>
                <w:rFonts w:ascii="Verdana" w:hAnsi="Verdana"/>
                <w:b/>
                <w:sz w:val="20"/>
                <w:szCs w:val="20"/>
              </w:rPr>
            </w:pPr>
            <w:r w:rsidRPr="005E5B3D">
              <w:rPr>
                <w:rFonts w:ascii="Verdana" w:hAnsi="Verdana"/>
                <w:b/>
                <w:sz w:val="20"/>
                <w:szCs w:val="20"/>
              </w:rPr>
              <w:t xml:space="preserve">Achievement </w:t>
            </w:r>
            <w:r w:rsidRPr="00903B25">
              <w:rPr>
                <w:rFonts w:ascii="Verdana" w:hAnsi="Verdana"/>
                <w:sz w:val="20"/>
                <w:szCs w:val="20"/>
              </w:rPr>
              <w:t xml:space="preserve">(either age related or against pre-key stage standards or the national </w:t>
            </w:r>
            <w:proofErr w:type="gramStart"/>
            <w:r w:rsidRPr="00903B25">
              <w:rPr>
                <w:rFonts w:ascii="Verdana" w:hAnsi="Verdana"/>
                <w:sz w:val="20"/>
                <w:szCs w:val="20"/>
              </w:rPr>
              <w:t>curriculum  programmes</w:t>
            </w:r>
            <w:proofErr w:type="gramEnd"/>
            <w:r w:rsidRPr="00903B25">
              <w:rPr>
                <w:rFonts w:ascii="Verdana" w:hAnsi="Verdana"/>
                <w:sz w:val="20"/>
                <w:szCs w:val="20"/>
              </w:rPr>
              <w:t xml:space="preserve"> of study).</w:t>
            </w:r>
          </w:p>
        </w:tc>
        <w:tc>
          <w:tcPr>
            <w:tcW w:w="2394" w:type="dxa"/>
            <w:gridSpan w:val="2"/>
          </w:tcPr>
          <w:p w:rsidR="00903B25" w:rsidRPr="005E5B3D" w:rsidRDefault="00903B25" w:rsidP="004F26FE">
            <w:pPr>
              <w:rPr>
                <w:rFonts w:ascii="Verdana" w:hAnsi="Verdana"/>
                <w:sz w:val="20"/>
                <w:szCs w:val="20"/>
              </w:rPr>
            </w:pPr>
            <w:r w:rsidRPr="005E5B3D">
              <w:rPr>
                <w:rFonts w:ascii="Verdana" w:hAnsi="Verdana"/>
                <w:sz w:val="20"/>
                <w:szCs w:val="20"/>
              </w:rPr>
              <w:t>Achievements 18 months – 24 months below chronological age.</w:t>
            </w:r>
            <w:r>
              <w:rPr>
                <w:rFonts w:ascii="Verdana" w:hAnsi="Verdana"/>
                <w:sz w:val="20"/>
                <w:szCs w:val="20"/>
              </w:rPr>
              <w:t xml:space="preserve">   Or where unable to access a subject specific curriculum attainments between P1-P4.</w:t>
            </w:r>
          </w:p>
          <w:p w:rsidR="00903B25" w:rsidRPr="005E5B3D" w:rsidRDefault="00903B25" w:rsidP="004F26FE">
            <w:pPr>
              <w:rPr>
                <w:rFonts w:ascii="Verdana" w:hAnsi="Verdana"/>
                <w:sz w:val="20"/>
                <w:szCs w:val="20"/>
              </w:rPr>
            </w:pPr>
          </w:p>
        </w:tc>
        <w:tc>
          <w:tcPr>
            <w:tcW w:w="775" w:type="dxa"/>
          </w:tcPr>
          <w:p w:rsidR="00903B25" w:rsidRPr="005E5B3D" w:rsidRDefault="00A32148" w:rsidP="00A32148">
            <w:pPr>
              <w:rPr>
                <w:rFonts w:ascii="Verdana" w:hAnsi="Verdana"/>
                <w:sz w:val="20"/>
                <w:szCs w:val="20"/>
              </w:rPr>
            </w:pPr>
            <w:r>
              <w:rPr>
                <w:rFonts w:ascii="Verdana" w:hAnsi="Verdana"/>
                <w:sz w:val="20"/>
                <w:szCs w:val="20"/>
              </w:rPr>
              <w:t>Working within pre-key stage standard 1</w:t>
            </w:r>
          </w:p>
        </w:tc>
        <w:tc>
          <w:tcPr>
            <w:tcW w:w="775" w:type="dxa"/>
          </w:tcPr>
          <w:p w:rsidR="00903B25" w:rsidRPr="005E5B3D" w:rsidRDefault="00A32148" w:rsidP="00A32148">
            <w:pPr>
              <w:rPr>
                <w:rFonts w:ascii="Verdana" w:hAnsi="Verdana"/>
                <w:sz w:val="20"/>
                <w:szCs w:val="20"/>
              </w:rPr>
            </w:pPr>
            <w:r>
              <w:rPr>
                <w:rFonts w:ascii="Verdana" w:hAnsi="Verdana"/>
                <w:sz w:val="20"/>
                <w:szCs w:val="20"/>
              </w:rPr>
              <w:t>Working within pre-key stage standard 2</w:t>
            </w:r>
          </w:p>
        </w:tc>
        <w:tc>
          <w:tcPr>
            <w:tcW w:w="775" w:type="dxa"/>
          </w:tcPr>
          <w:p w:rsidR="00903B25" w:rsidRPr="005E5B3D" w:rsidRDefault="00A32148" w:rsidP="004F26FE">
            <w:pPr>
              <w:rPr>
                <w:rFonts w:ascii="Verdana" w:hAnsi="Verdana"/>
                <w:sz w:val="20"/>
                <w:szCs w:val="20"/>
              </w:rPr>
            </w:pPr>
            <w:r>
              <w:rPr>
                <w:rFonts w:ascii="Verdana" w:hAnsi="Verdana"/>
                <w:sz w:val="20"/>
                <w:szCs w:val="20"/>
              </w:rPr>
              <w:t>Working within pre-key stage standard 3</w:t>
            </w:r>
          </w:p>
        </w:tc>
        <w:tc>
          <w:tcPr>
            <w:tcW w:w="776" w:type="dxa"/>
          </w:tcPr>
          <w:p w:rsidR="00903B25" w:rsidRPr="005E5B3D" w:rsidRDefault="00A32148" w:rsidP="00A32148">
            <w:pPr>
              <w:rPr>
                <w:rFonts w:ascii="Verdana" w:hAnsi="Verdana"/>
                <w:sz w:val="20"/>
                <w:szCs w:val="20"/>
              </w:rPr>
            </w:pPr>
            <w:r>
              <w:rPr>
                <w:rFonts w:ascii="Verdana" w:hAnsi="Verdana"/>
                <w:sz w:val="20"/>
                <w:szCs w:val="20"/>
              </w:rPr>
              <w:t>Working within pre-key stage standard 4</w:t>
            </w:r>
          </w:p>
        </w:tc>
        <w:tc>
          <w:tcPr>
            <w:tcW w:w="1490" w:type="dxa"/>
          </w:tcPr>
          <w:p w:rsidR="00903B25" w:rsidRPr="005E5B3D" w:rsidRDefault="00A32148" w:rsidP="00A32148">
            <w:pPr>
              <w:rPr>
                <w:rFonts w:ascii="Verdana" w:hAnsi="Verdana"/>
                <w:sz w:val="20"/>
                <w:szCs w:val="20"/>
              </w:rPr>
            </w:pPr>
            <w:r>
              <w:rPr>
                <w:rFonts w:ascii="Verdana" w:hAnsi="Verdana"/>
                <w:sz w:val="20"/>
                <w:szCs w:val="20"/>
              </w:rPr>
              <w:t>Working within pre-key stage standard 5</w:t>
            </w:r>
            <w:r w:rsidR="00903B25" w:rsidRPr="005E5B3D">
              <w:rPr>
                <w:rFonts w:ascii="Verdana" w:hAnsi="Verdana"/>
                <w:sz w:val="20"/>
                <w:szCs w:val="20"/>
              </w:rPr>
              <w:t>.</w:t>
            </w:r>
          </w:p>
        </w:tc>
        <w:tc>
          <w:tcPr>
            <w:tcW w:w="2339" w:type="dxa"/>
            <w:gridSpan w:val="3"/>
          </w:tcPr>
          <w:p w:rsidR="00903B25" w:rsidRPr="005E5B3D" w:rsidRDefault="00A32148" w:rsidP="004E5D09">
            <w:pPr>
              <w:rPr>
                <w:rFonts w:ascii="Verdana" w:hAnsi="Verdana"/>
                <w:sz w:val="20"/>
                <w:szCs w:val="20"/>
              </w:rPr>
            </w:pPr>
            <w:r>
              <w:rPr>
                <w:rFonts w:ascii="Verdana" w:hAnsi="Verdana"/>
                <w:sz w:val="20"/>
                <w:szCs w:val="20"/>
              </w:rPr>
              <w:t>Working within pre-key stage standard 6</w:t>
            </w:r>
          </w:p>
        </w:tc>
        <w:tc>
          <w:tcPr>
            <w:tcW w:w="1588" w:type="dxa"/>
            <w:gridSpan w:val="2"/>
          </w:tcPr>
          <w:p w:rsidR="00903B25" w:rsidRPr="005E5B3D" w:rsidRDefault="00903B25" w:rsidP="004E5D09">
            <w:pPr>
              <w:rPr>
                <w:rFonts w:ascii="Verdana" w:hAnsi="Verdana"/>
                <w:sz w:val="20"/>
                <w:szCs w:val="20"/>
              </w:rPr>
            </w:pPr>
            <w:r w:rsidRPr="005E5B3D">
              <w:rPr>
                <w:rFonts w:ascii="Verdana" w:hAnsi="Verdana"/>
                <w:sz w:val="20"/>
                <w:szCs w:val="20"/>
              </w:rPr>
              <w:t>Achieving against</w:t>
            </w:r>
            <w:r>
              <w:rPr>
                <w:rFonts w:ascii="Verdana" w:hAnsi="Verdana"/>
                <w:sz w:val="20"/>
                <w:szCs w:val="20"/>
              </w:rPr>
              <w:t xml:space="preserve"> lower key stage 2 (Years 3&amp;4) national c</w:t>
            </w:r>
            <w:r w:rsidRPr="005E5B3D">
              <w:rPr>
                <w:rFonts w:ascii="Verdana" w:hAnsi="Verdana"/>
                <w:sz w:val="20"/>
                <w:szCs w:val="20"/>
              </w:rPr>
              <w:t>ur</w:t>
            </w:r>
            <w:r>
              <w:rPr>
                <w:rFonts w:ascii="Verdana" w:hAnsi="Verdana"/>
                <w:sz w:val="20"/>
                <w:szCs w:val="20"/>
              </w:rPr>
              <w:t>riculum p</w:t>
            </w:r>
            <w:r w:rsidRPr="005E5B3D">
              <w:rPr>
                <w:rFonts w:ascii="Verdana" w:hAnsi="Verdana"/>
                <w:sz w:val="20"/>
                <w:szCs w:val="20"/>
              </w:rPr>
              <w:t xml:space="preserve">rogrammes of </w:t>
            </w:r>
            <w:r>
              <w:rPr>
                <w:rFonts w:ascii="Verdana" w:hAnsi="Verdana"/>
                <w:sz w:val="20"/>
                <w:szCs w:val="20"/>
              </w:rPr>
              <w:t>s</w:t>
            </w:r>
            <w:r w:rsidRPr="005E5B3D">
              <w:rPr>
                <w:rFonts w:ascii="Verdana" w:hAnsi="Verdana"/>
                <w:sz w:val="20"/>
                <w:szCs w:val="20"/>
              </w:rPr>
              <w:t>tudy or below.</w:t>
            </w:r>
          </w:p>
        </w:tc>
        <w:tc>
          <w:tcPr>
            <w:tcW w:w="1588" w:type="dxa"/>
            <w:gridSpan w:val="2"/>
          </w:tcPr>
          <w:p w:rsidR="00903B25" w:rsidRPr="005E5B3D" w:rsidRDefault="00903B25" w:rsidP="004F26FE">
            <w:pPr>
              <w:rPr>
                <w:rFonts w:ascii="Verdana" w:hAnsi="Verdana"/>
                <w:sz w:val="20"/>
                <w:szCs w:val="20"/>
              </w:rPr>
            </w:pPr>
            <w:r w:rsidRPr="005E5B3D">
              <w:rPr>
                <w:rFonts w:ascii="Verdana" w:hAnsi="Verdana"/>
                <w:sz w:val="20"/>
                <w:szCs w:val="20"/>
              </w:rPr>
              <w:t>Achieving against</w:t>
            </w:r>
            <w:r>
              <w:rPr>
                <w:rFonts w:ascii="Verdana" w:hAnsi="Verdana"/>
                <w:sz w:val="20"/>
                <w:szCs w:val="20"/>
              </w:rPr>
              <w:t xml:space="preserve"> higher key stage 2 (Years 5&amp;6 national curriculum programmes of s</w:t>
            </w:r>
            <w:r w:rsidRPr="005E5B3D">
              <w:rPr>
                <w:rFonts w:ascii="Verdana" w:hAnsi="Verdana"/>
                <w:sz w:val="20"/>
                <w:szCs w:val="20"/>
              </w:rPr>
              <w:t>tudy or below.</w:t>
            </w:r>
          </w:p>
          <w:p w:rsidR="00903B25" w:rsidRPr="005E5B3D" w:rsidRDefault="00903B25" w:rsidP="004F26FE">
            <w:pPr>
              <w:rPr>
                <w:rFonts w:ascii="Verdana" w:hAnsi="Verdana"/>
                <w:sz w:val="20"/>
                <w:szCs w:val="20"/>
              </w:rPr>
            </w:pPr>
          </w:p>
        </w:tc>
      </w:tr>
      <w:tr w:rsidR="00A32148" w:rsidRPr="005E5B3D" w:rsidTr="004E5D09">
        <w:tc>
          <w:tcPr>
            <w:tcW w:w="7169" w:type="dxa"/>
            <w:gridSpan w:val="7"/>
          </w:tcPr>
          <w:p w:rsidR="004E5D09" w:rsidRPr="005E5B3D" w:rsidRDefault="004E5D09" w:rsidP="004E5D09">
            <w:pPr>
              <w:rPr>
                <w:rFonts w:ascii="Verdana" w:hAnsi="Verdana"/>
                <w:b/>
                <w:sz w:val="20"/>
                <w:szCs w:val="20"/>
              </w:rPr>
            </w:pPr>
            <w:r w:rsidRPr="005E5B3D">
              <w:rPr>
                <w:rFonts w:ascii="Verdana" w:hAnsi="Verdana"/>
                <w:b/>
                <w:sz w:val="20"/>
                <w:szCs w:val="20"/>
              </w:rPr>
              <w:t>Pre-School:</w:t>
            </w:r>
          </w:p>
          <w:p w:rsidR="004E5D09" w:rsidRDefault="004E5D09" w:rsidP="004E5D09">
            <w:pPr>
              <w:rPr>
                <w:rFonts w:ascii="Verdana" w:hAnsi="Verdana"/>
                <w:sz w:val="20"/>
                <w:szCs w:val="20"/>
              </w:rPr>
            </w:pPr>
            <w:r w:rsidRPr="005E5B3D">
              <w:rPr>
                <w:rFonts w:ascii="Verdana" w:hAnsi="Verdana"/>
                <w:sz w:val="20"/>
                <w:szCs w:val="20"/>
              </w:rPr>
              <w:t xml:space="preserve">Note: From September 2016 The Early Years Foundation Stage profile will no longer be compulsory.  The Early Years Foundation Stage itself will continue to be statutory, supporting children to experience a broad and engaging programme of learning in reception.  Where an application for EHC Needs Assessment is made with the primary need recorded as Cognition and Learning it is expected that progress will be reported against the Early Years Foundation Stage Profile.  Where this is not </w:t>
            </w:r>
            <w:proofErr w:type="gramStart"/>
            <w:r w:rsidRPr="005E5B3D">
              <w:rPr>
                <w:rFonts w:ascii="Verdana" w:hAnsi="Verdana"/>
                <w:sz w:val="20"/>
                <w:szCs w:val="20"/>
              </w:rPr>
              <w:t>appropriate/applicable</w:t>
            </w:r>
            <w:proofErr w:type="gramEnd"/>
            <w:r w:rsidRPr="005E5B3D">
              <w:rPr>
                <w:rFonts w:ascii="Verdana" w:hAnsi="Verdana"/>
                <w:sz w:val="20"/>
                <w:szCs w:val="20"/>
              </w:rPr>
              <w:t xml:space="preserve"> the pupil’s Year R baseline as assessed by the setting must be provided.</w:t>
            </w:r>
          </w:p>
          <w:p w:rsidR="00903B25" w:rsidRDefault="00903B25" w:rsidP="004E5D09">
            <w:pPr>
              <w:rPr>
                <w:rFonts w:ascii="Verdana" w:hAnsi="Verdana"/>
                <w:b/>
                <w:sz w:val="20"/>
                <w:szCs w:val="20"/>
              </w:rPr>
            </w:pPr>
            <w:r>
              <w:rPr>
                <w:rFonts w:ascii="Verdana" w:hAnsi="Verdana"/>
                <w:b/>
                <w:sz w:val="20"/>
                <w:szCs w:val="20"/>
              </w:rPr>
              <w:t>Key Stage 2 and below:</w:t>
            </w:r>
          </w:p>
          <w:p w:rsidR="00903B25" w:rsidRPr="00903B25" w:rsidRDefault="00903B25" w:rsidP="004E5D09">
            <w:pPr>
              <w:rPr>
                <w:rFonts w:ascii="Verdana" w:hAnsi="Verdana"/>
                <w:sz w:val="20"/>
                <w:szCs w:val="20"/>
              </w:rPr>
            </w:pPr>
            <w:r>
              <w:rPr>
                <w:rFonts w:ascii="Verdana" w:hAnsi="Verdana"/>
                <w:sz w:val="20"/>
                <w:szCs w:val="20"/>
              </w:rPr>
              <w:t>From September 2018 the use of P-Scales for pupils accessing a subject specific curriculum will not be applicable.  For these pupils please demonstrate their achievements against the Pre-key stage standards.</w:t>
            </w:r>
          </w:p>
          <w:p w:rsidR="004E5D09" w:rsidRPr="005E5B3D" w:rsidRDefault="004E5D09" w:rsidP="004F26FE">
            <w:pPr>
              <w:rPr>
                <w:rFonts w:ascii="Verdana" w:hAnsi="Verdana"/>
                <w:sz w:val="20"/>
                <w:szCs w:val="20"/>
              </w:rPr>
            </w:pPr>
          </w:p>
        </w:tc>
        <w:tc>
          <w:tcPr>
            <w:tcW w:w="7005" w:type="dxa"/>
            <w:gridSpan w:val="8"/>
          </w:tcPr>
          <w:p w:rsidR="004E5D09" w:rsidRPr="005E5B3D" w:rsidRDefault="00903B25" w:rsidP="004E5D09">
            <w:pPr>
              <w:pStyle w:val="Heading2"/>
              <w:outlineLvl w:val="1"/>
              <w:rPr>
                <w:sz w:val="20"/>
              </w:rPr>
            </w:pPr>
            <w:r>
              <w:rPr>
                <w:sz w:val="20"/>
              </w:rPr>
              <w:t>Key Stage 3 and above</w:t>
            </w:r>
            <w:r w:rsidR="004E5D09" w:rsidRPr="005E5B3D">
              <w:rPr>
                <w:sz w:val="20"/>
              </w:rPr>
              <w:t>:</w:t>
            </w:r>
          </w:p>
          <w:p w:rsidR="004E5D09" w:rsidRDefault="004E5D09" w:rsidP="004E5D09">
            <w:pPr>
              <w:pStyle w:val="Heading2"/>
              <w:outlineLvl w:val="1"/>
              <w:rPr>
                <w:b w:val="0"/>
                <w:sz w:val="20"/>
              </w:rPr>
            </w:pPr>
          </w:p>
          <w:p w:rsidR="004E5D09" w:rsidRPr="005E5B3D" w:rsidRDefault="004E5D09" w:rsidP="004E5D09">
            <w:pPr>
              <w:pStyle w:val="Heading2"/>
              <w:outlineLvl w:val="1"/>
              <w:rPr>
                <w:b w:val="0"/>
                <w:sz w:val="20"/>
              </w:rPr>
            </w:pPr>
            <w:r>
              <w:rPr>
                <w:b w:val="0"/>
                <w:sz w:val="20"/>
              </w:rPr>
              <w:t xml:space="preserve">Note: </w:t>
            </w:r>
            <w:r w:rsidRPr="005E5B3D">
              <w:rPr>
                <w:b w:val="0"/>
                <w:sz w:val="20"/>
              </w:rPr>
              <w:t xml:space="preserve">Where an application for EHC Needs Assessment is made and the primary need is recorded as Cognition and Learning the application must demonstrate curriculum attainments well below the </w:t>
            </w:r>
            <w:r w:rsidR="00671579">
              <w:rPr>
                <w:b w:val="0"/>
                <w:sz w:val="20"/>
              </w:rPr>
              <w:t>n</w:t>
            </w:r>
            <w:r w:rsidRPr="005E5B3D">
              <w:rPr>
                <w:b w:val="0"/>
                <w:sz w:val="20"/>
              </w:rPr>
              <w:t xml:space="preserve">ational </w:t>
            </w:r>
            <w:r w:rsidR="00671579">
              <w:rPr>
                <w:b w:val="0"/>
                <w:sz w:val="20"/>
              </w:rPr>
              <w:t>c</w:t>
            </w:r>
            <w:r w:rsidRPr="005E5B3D">
              <w:rPr>
                <w:b w:val="0"/>
                <w:sz w:val="20"/>
              </w:rPr>
              <w:t xml:space="preserve">urriculum expectations for that year group.  The table </w:t>
            </w:r>
            <w:r w:rsidR="00671579">
              <w:rPr>
                <w:b w:val="0"/>
                <w:sz w:val="20"/>
              </w:rPr>
              <w:t>above</w:t>
            </w:r>
            <w:r w:rsidRPr="005E5B3D">
              <w:rPr>
                <w:b w:val="0"/>
                <w:sz w:val="20"/>
              </w:rPr>
              <w:t xml:space="preserve"> gives an indication of the exp</w:t>
            </w:r>
            <w:r w:rsidR="00671579">
              <w:rPr>
                <w:b w:val="0"/>
                <w:sz w:val="20"/>
              </w:rPr>
              <w:t>ected achievements against the national c</w:t>
            </w:r>
            <w:r w:rsidRPr="005E5B3D">
              <w:rPr>
                <w:b w:val="0"/>
                <w:sz w:val="20"/>
              </w:rPr>
              <w:t>urriculum</w:t>
            </w:r>
            <w:r w:rsidR="00671579">
              <w:rPr>
                <w:b w:val="0"/>
                <w:sz w:val="20"/>
              </w:rPr>
              <w:t xml:space="preserve"> programmes of study that would </w:t>
            </w:r>
            <w:r w:rsidRPr="005E5B3D">
              <w:rPr>
                <w:b w:val="0"/>
                <w:sz w:val="20"/>
              </w:rPr>
              <w:t>be considered appro</w:t>
            </w:r>
            <w:r w:rsidR="00671579">
              <w:rPr>
                <w:b w:val="0"/>
                <w:sz w:val="20"/>
              </w:rPr>
              <w:t>priate for EHC Needs Assessment.  To allow the EHC Consideration Panel to review progress of the learner the school must also provide details of National Curriculum Levels before September 2015.</w:t>
            </w:r>
          </w:p>
          <w:p w:rsidR="004E5D09" w:rsidRPr="005E5B3D" w:rsidRDefault="004E5D09" w:rsidP="004F26FE">
            <w:pPr>
              <w:rPr>
                <w:rFonts w:ascii="Verdana" w:hAnsi="Verdana"/>
                <w:sz w:val="20"/>
                <w:szCs w:val="20"/>
              </w:rPr>
            </w:pPr>
          </w:p>
        </w:tc>
      </w:tr>
    </w:tbl>
    <w:p w:rsidR="004E5D09" w:rsidRDefault="004E5D09" w:rsidP="007B33C8">
      <w:pPr>
        <w:rPr>
          <w:rFonts w:ascii="Verdana" w:hAnsi="Verdana"/>
          <w:b/>
          <w:sz w:val="20"/>
          <w:szCs w:val="20"/>
        </w:rPr>
        <w:sectPr w:rsidR="004E5D09" w:rsidSect="004E5D09">
          <w:headerReference w:type="default" r:id="rId11"/>
          <w:footerReference w:type="default" r:id="rId12"/>
          <w:pgSz w:w="16838" w:h="11906" w:orient="landscape" w:code="9"/>
          <w:pgMar w:top="1440" w:right="1440" w:bottom="1440" w:left="1440" w:header="709" w:footer="709" w:gutter="0"/>
          <w:cols w:space="708"/>
          <w:docGrid w:linePitch="360"/>
        </w:sectPr>
      </w:pPr>
    </w:p>
    <w:p w:rsidR="00206C00" w:rsidRPr="005E5B3D" w:rsidRDefault="00206C00" w:rsidP="0011394A">
      <w:pPr>
        <w:rPr>
          <w:rFonts w:ascii="Verdana" w:hAnsi="Verdana"/>
          <w:b/>
          <w:sz w:val="20"/>
          <w:szCs w:val="20"/>
        </w:rPr>
      </w:pPr>
      <w:r w:rsidRPr="005E5B3D">
        <w:rPr>
          <w:rFonts w:ascii="Verdana" w:hAnsi="Verdana"/>
          <w:b/>
          <w:sz w:val="20"/>
          <w:szCs w:val="20"/>
        </w:rPr>
        <w:lastRenderedPageBreak/>
        <w:t>Progress Over Time</w:t>
      </w:r>
    </w:p>
    <w:p w:rsidR="00206C00" w:rsidRPr="005E5B3D" w:rsidRDefault="00206C00" w:rsidP="00206C00">
      <w:pPr>
        <w:autoSpaceDE w:val="0"/>
        <w:autoSpaceDN w:val="0"/>
        <w:adjustRightInd w:val="0"/>
        <w:spacing w:after="0" w:line="240" w:lineRule="auto"/>
        <w:rPr>
          <w:rFonts w:ascii="Verdana" w:hAnsi="Verdana" w:cs="Arial"/>
          <w:sz w:val="20"/>
          <w:szCs w:val="20"/>
        </w:rPr>
      </w:pPr>
      <w:r w:rsidRPr="005E5B3D">
        <w:rPr>
          <w:rFonts w:ascii="Verdana" w:hAnsi="Verdana" w:cs="Arial"/>
          <w:sz w:val="20"/>
          <w:szCs w:val="20"/>
        </w:rPr>
        <w:t xml:space="preserve">It is expected that teachers will establish systems and procedures for carefully tracking pupil progress and use this information to identify those who are making less than expected progress given their age and individual circumstances. The SEND code of practice states that such progress is characterised by: </w:t>
      </w:r>
    </w:p>
    <w:p w:rsidR="00206C00" w:rsidRPr="005E5B3D" w:rsidRDefault="00206C00" w:rsidP="00206C00">
      <w:pPr>
        <w:autoSpaceDE w:val="0"/>
        <w:autoSpaceDN w:val="0"/>
        <w:adjustRightInd w:val="0"/>
        <w:spacing w:after="0" w:line="240" w:lineRule="auto"/>
        <w:rPr>
          <w:rFonts w:ascii="Verdana" w:hAnsi="Verdana" w:cs="Arial"/>
          <w:sz w:val="20"/>
          <w:szCs w:val="20"/>
        </w:rPr>
      </w:pPr>
    </w:p>
    <w:p w:rsidR="00206C00" w:rsidRPr="005E5B3D" w:rsidRDefault="004E0E8C" w:rsidP="00206C00">
      <w:pPr>
        <w:autoSpaceDE w:val="0"/>
        <w:autoSpaceDN w:val="0"/>
        <w:adjustRightInd w:val="0"/>
        <w:spacing w:after="0" w:line="240" w:lineRule="auto"/>
        <w:rPr>
          <w:rFonts w:ascii="Verdana" w:hAnsi="Verdana" w:cs="Arial"/>
          <w:sz w:val="20"/>
          <w:szCs w:val="20"/>
        </w:rPr>
      </w:pPr>
      <w:r>
        <w:rPr>
          <w:rFonts w:ascii="Verdana" w:hAnsi="Verdana" w:cs="Arial"/>
          <w:sz w:val="20"/>
          <w:szCs w:val="20"/>
        </w:rPr>
        <w:t>• being</w:t>
      </w:r>
      <w:r w:rsidR="00206C00" w:rsidRPr="005E5B3D">
        <w:rPr>
          <w:rFonts w:ascii="Verdana" w:hAnsi="Verdana" w:cs="Arial"/>
          <w:sz w:val="20"/>
          <w:szCs w:val="20"/>
        </w:rPr>
        <w:t xml:space="preserve"> significantly slower than that of their peers starting from same baseline </w:t>
      </w:r>
    </w:p>
    <w:p w:rsidR="00206C00" w:rsidRPr="005E5B3D" w:rsidRDefault="00206C00" w:rsidP="00206C00">
      <w:pPr>
        <w:autoSpaceDE w:val="0"/>
        <w:autoSpaceDN w:val="0"/>
        <w:adjustRightInd w:val="0"/>
        <w:spacing w:after="0" w:line="240" w:lineRule="auto"/>
        <w:rPr>
          <w:rFonts w:ascii="Verdana" w:hAnsi="Verdana" w:cs="Arial"/>
          <w:sz w:val="20"/>
          <w:szCs w:val="20"/>
        </w:rPr>
      </w:pPr>
      <w:r w:rsidRPr="005E5B3D">
        <w:rPr>
          <w:rFonts w:ascii="Verdana" w:hAnsi="Verdana" w:cs="Arial"/>
          <w:sz w:val="20"/>
          <w:szCs w:val="20"/>
        </w:rPr>
        <w:t xml:space="preserve">• fails to match or better the child's previous rate of progress </w:t>
      </w:r>
    </w:p>
    <w:p w:rsidR="00206C00" w:rsidRPr="005E5B3D" w:rsidRDefault="00206C00" w:rsidP="00206C00">
      <w:pPr>
        <w:autoSpaceDE w:val="0"/>
        <w:autoSpaceDN w:val="0"/>
        <w:adjustRightInd w:val="0"/>
        <w:spacing w:after="0" w:line="240" w:lineRule="auto"/>
        <w:rPr>
          <w:rFonts w:ascii="Verdana" w:hAnsi="Verdana" w:cs="Arial"/>
          <w:sz w:val="20"/>
          <w:szCs w:val="20"/>
        </w:rPr>
      </w:pPr>
      <w:r w:rsidRPr="005E5B3D">
        <w:rPr>
          <w:rFonts w:ascii="Verdana" w:hAnsi="Verdana" w:cs="Arial"/>
          <w:sz w:val="20"/>
          <w:szCs w:val="20"/>
        </w:rPr>
        <w:t xml:space="preserve">• fails to close the attainment gap between the child and their peers </w:t>
      </w:r>
    </w:p>
    <w:p w:rsidR="00206C00" w:rsidRPr="005E5B3D" w:rsidRDefault="00206C00" w:rsidP="00206C00">
      <w:pPr>
        <w:autoSpaceDE w:val="0"/>
        <w:autoSpaceDN w:val="0"/>
        <w:adjustRightInd w:val="0"/>
        <w:spacing w:after="0" w:line="240" w:lineRule="auto"/>
        <w:rPr>
          <w:rFonts w:ascii="Verdana" w:hAnsi="Verdana" w:cs="Arial"/>
          <w:sz w:val="20"/>
          <w:szCs w:val="20"/>
        </w:rPr>
      </w:pPr>
      <w:r w:rsidRPr="005E5B3D">
        <w:rPr>
          <w:rFonts w:ascii="Verdana" w:hAnsi="Verdana" w:cs="Arial"/>
          <w:sz w:val="20"/>
          <w:szCs w:val="20"/>
        </w:rPr>
        <w:t>• widens the attainment gap.</w:t>
      </w:r>
    </w:p>
    <w:p w:rsidR="00206C00" w:rsidRPr="005E5B3D" w:rsidRDefault="00206C00" w:rsidP="00206C00">
      <w:pPr>
        <w:autoSpaceDE w:val="0"/>
        <w:autoSpaceDN w:val="0"/>
        <w:adjustRightInd w:val="0"/>
        <w:spacing w:after="0" w:line="240" w:lineRule="auto"/>
        <w:rPr>
          <w:rFonts w:ascii="Verdana" w:hAnsi="Verdana" w:cs="Arial"/>
          <w:sz w:val="20"/>
          <w:szCs w:val="20"/>
        </w:rPr>
      </w:pPr>
    </w:p>
    <w:p w:rsidR="00206C00" w:rsidRPr="005E5B3D" w:rsidRDefault="00206C00" w:rsidP="00206C00">
      <w:pPr>
        <w:autoSpaceDE w:val="0"/>
        <w:autoSpaceDN w:val="0"/>
        <w:adjustRightInd w:val="0"/>
        <w:spacing w:after="0" w:line="240" w:lineRule="auto"/>
        <w:rPr>
          <w:rFonts w:ascii="Verdana" w:hAnsi="Verdana" w:cs="Arial"/>
          <w:sz w:val="20"/>
          <w:szCs w:val="20"/>
        </w:rPr>
      </w:pPr>
      <w:r w:rsidRPr="005E5B3D">
        <w:rPr>
          <w:rFonts w:ascii="Verdana" w:hAnsi="Verdana" w:cs="Arial"/>
          <w:sz w:val="20"/>
          <w:szCs w:val="20"/>
        </w:rPr>
        <w:t>The EHC Needs Assessment application will need to provide information demonstrating these concerns around the pupil’s progress.</w:t>
      </w:r>
    </w:p>
    <w:p w:rsidR="00206C00" w:rsidRPr="005E5B3D" w:rsidRDefault="00206C00" w:rsidP="00206C00">
      <w:pPr>
        <w:autoSpaceDE w:val="0"/>
        <w:autoSpaceDN w:val="0"/>
        <w:adjustRightInd w:val="0"/>
        <w:spacing w:after="0" w:line="240" w:lineRule="auto"/>
        <w:rPr>
          <w:rFonts w:ascii="Arial" w:hAnsi="Arial" w:cs="Arial"/>
          <w:color w:val="000000"/>
          <w:sz w:val="20"/>
          <w:szCs w:val="20"/>
        </w:rPr>
      </w:pPr>
    </w:p>
    <w:p w:rsidR="004E5D09" w:rsidRPr="005E5B3D" w:rsidRDefault="004E5D09" w:rsidP="00F33686">
      <w:pPr>
        <w:spacing w:line="360" w:lineRule="auto"/>
        <w:rPr>
          <w:rFonts w:ascii="Verdana" w:hAnsi="Verdana"/>
          <w:strike/>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9"/>
        <w:gridCol w:w="4633"/>
      </w:tblGrid>
      <w:tr w:rsidR="003D24C3" w:rsidRPr="005E5B3D" w:rsidTr="00444F91">
        <w:trPr>
          <w:cantSplit/>
        </w:trPr>
        <w:tc>
          <w:tcPr>
            <w:tcW w:w="9854" w:type="dxa"/>
            <w:gridSpan w:val="2"/>
            <w:tcBorders>
              <w:bottom w:val="single" w:sz="4" w:space="0" w:color="auto"/>
            </w:tcBorders>
            <w:shd w:val="clear" w:color="auto" w:fill="E0E0E0"/>
          </w:tcPr>
          <w:p w:rsidR="00A87FAD" w:rsidRPr="005E5B3D" w:rsidRDefault="00A87FAD" w:rsidP="00A87FAD">
            <w:pPr>
              <w:pStyle w:val="Heading1"/>
              <w:rPr>
                <w:sz w:val="20"/>
              </w:rPr>
            </w:pPr>
            <w:r w:rsidRPr="005E5B3D">
              <w:rPr>
                <w:sz w:val="20"/>
              </w:rPr>
              <w:t>Communication and Interaction</w:t>
            </w:r>
          </w:p>
          <w:p w:rsidR="00A87FAD" w:rsidRPr="005E5B3D" w:rsidRDefault="00A87FAD" w:rsidP="00A87FAD">
            <w:pPr>
              <w:rPr>
                <w:sz w:val="20"/>
                <w:szCs w:val="20"/>
              </w:rPr>
            </w:pPr>
          </w:p>
        </w:tc>
      </w:tr>
      <w:tr w:rsidR="003D24C3" w:rsidRPr="005E5B3D" w:rsidTr="00444F91">
        <w:tc>
          <w:tcPr>
            <w:tcW w:w="4927" w:type="dxa"/>
            <w:shd w:val="clear" w:color="auto" w:fill="F3F3F3"/>
          </w:tcPr>
          <w:p w:rsidR="003D24C3" w:rsidRPr="005E5B3D" w:rsidRDefault="003D24C3" w:rsidP="00444F91">
            <w:pPr>
              <w:rPr>
                <w:rFonts w:ascii="Verdana" w:hAnsi="Verdana"/>
                <w:b/>
                <w:bCs/>
                <w:sz w:val="20"/>
                <w:szCs w:val="20"/>
              </w:rPr>
            </w:pPr>
            <w:r w:rsidRPr="005E5B3D">
              <w:rPr>
                <w:rFonts w:ascii="Verdana" w:hAnsi="Verdana"/>
                <w:b/>
                <w:bCs/>
                <w:sz w:val="20"/>
                <w:szCs w:val="20"/>
              </w:rPr>
              <w:t>Characteristics</w:t>
            </w:r>
          </w:p>
        </w:tc>
        <w:tc>
          <w:tcPr>
            <w:tcW w:w="4927" w:type="dxa"/>
            <w:shd w:val="clear" w:color="auto" w:fill="F3F3F3"/>
          </w:tcPr>
          <w:p w:rsidR="003D24C3" w:rsidRPr="005E5B3D" w:rsidRDefault="003D24C3" w:rsidP="00444F91">
            <w:pPr>
              <w:rPr>
                <w:rFonts w:ascii="Verdana" w:hAnsi="Verdana"/>
                <w:b/>
                <w:bCs/>
                <w:sz w:val="20"/>
                <w:szCs w:val="20"/>
              </w:rPr>
            </w:pPr>
            <w:r w:rsidRPr="005E5B3D">
              <w:rPr>
                <w:rFonts w:ascii="Verdana" w:hAnsi="Verdana"/>
                <w:b/>
                <w:bCs/>
                <w:sz w:val="20"/>
                <w:szCs w:val="20"/>
              </w:rPr>
              <w:t>Assessments</w:t>
            </w:r>
          </w:p>
        </w:tc>
      </w:tr>
      <w:tr w:rsidR="003D24C3" w:rsidRPr="005E5B3D" w:rsidTr="00444F91">
        <w:tc>
          <w:tcPr>
            <w:tcW w:w="4927" w:type="dxa"/>
            <w:tcBorders>
              <w:bottom w:val="single" w:sz="4" w:space="0" w:color="auto"/>
            </w:tcBorders>
          </w:tcPr>
          <w:p w:rsidR="00F33686" w:rsidRPr="005E5B3D" w:rsidRDefault="003D24C3" w:rsidP="00795B8F">
            <w:pPr>
              <w:numPr>
                <w:ilvl w:val="0"/>
                <w:numId w:val="11"/>
              </w:numPr>
              <w:spacing w:after="0" w:line="360" w:lineRule="auto"/>
              <w:ind w:left="357"/>
              <w:rPr>
                <w:rFonts w:ascii="Verdana" w:hAnsi="Verdana"/>
                <w:sz w:val="20"/>
                <w:szCs w:val="20"/>
              </w:rPr>
            </w:pPr>
            <w:r w:rsidRPr="005E5B3D">
              <w:rPr>
                <w:rFonts w:ascii="Verdana" w:hAnsi="Verdana"/>
                <w:sz w:val="20"/>
                <w:szCs w:val="20"/>
              </w:rPr>
              <w:t>Language levels, receptive and/or expressive significantly delayed/disordered</w:t>
            </w:r>
          </w:p>
          <w:p w:rsidR="003D24C3" w:rsidRPr="005E5B3D" w:rsidRDefault="003D24C3" w:rsidP="00795B8F">
            <w:pPr>
              <w:numPr>
                <w:ilvl w:val="0"/>
                <w:numId w:val="11"/>
              </w:numPr>
              <w:spacing w:after="0" w:line="360" w:lineRule="auto"/>
              <w:ind w:left="357"/>
              <w:rPr>
                <w:rFonts w:ascii="Verdana" w:hAnsi="Verdana"/>
                <w:sz w:val="20"/>
                <w:szCs w:val="20"/>
              </w:rPr>
            </w:pPr>
            <w:r w:rsidRPr="005E5B3D">
              <w:rPr>
                <w:rFonts w:ascii="Verdana" w:hAnsi="Verdana"/>
                <w:sz w:val="20"/>
                <w:szCs w:val="20"/>
              </w:rPr>
              <w:t>Speech is very difficult to understand even for a familiar listener</w:t>
            </w:r>
          </w:p>
        </w:tc>
        <w:tc>
          <w:tcPr>
            <w:tcW w:w="4927" w:type="dxa"/>
            <w:tcBorders>
              <w:bottom w:val="single" w:sz="4" w:space="0" w:color="auto"/>
            </w:tcBorders>
          </w:tcPr>
          <w:p w:rsidR="003D24C3" w:rsidRPr="005E5B3D" w:rsidRDefault="003D24C3" w:rsidP="00F33686">
            <w:pPr>
              <w:spacing w:line="360" w:lineRule="auto"/>
              <w:rPr>
                <w:rFonts w:ascii="Verdana" w:hAnsi="Verdana"/>
                <w:i/>
                <w:sz w:val="20"/>
                <w:szCs w:val="20"/>
              </w:rPr>
            </w:pPr>
            <w:r w:rsidRPr="005E5B3D">
              <w:rPr>
                <w:rFonts w:ascii="Verdana" w:hAnsi="Verdana"/>
                <w:i/>
                <w:sz w:val="20"/>
                <w:szCs w:val="20"/>
              </w:rPr>
              <w:t>Standardised Score of 69 or below, at or below 1</w:t>
            </w:r>
            <w:r w:rsidRPr="005E5B3D">
              <w:rPr>
                <w:rFonts w:ascii="Verdana" w:hAnsi="Verdana"/>
                <w:i/>
                <w:sz w:val="20"/>
                <w:szCs w:val="20"/>
                <w:vertAlign w:val="superscript"/>
              </w:rPr>
              <w:t>st</w:t>
            </w:r>
            <w:r w:rsidRPr="005E5B3D">
              <w:rPr>
                <w:rFonts w:ascii="Verdana" w:hAnsi="Verdana"/>
                <w:i/>
                <w:sz w:val="20"/>
                <w:szCs w:val="20"/>
              </w:rPr>
              <w:t xml:space="preserve"> percentile where standardised measures are available</w:t>
            </w:r>
          </w:p>
          <w:p w:rsidR="003D24C3" w:rsidRPr="005E5B3D" w:rsidRDefault="003D24C3" w:rsidP="006B0102">
            <w:pPr>
              <w:spacing w:line="360" w:lineRule="auto"/>
              <w:rPr>
                <w:rFonts w:ascii="Verdana" w:hAnsi="Verdana"/>
                <w:i/>
                <w:sz w:val="20"/>
                <w:szCs w:val="20"/>
              </w:rPr>
            </w:pPr>
            <w:r w:rsidRPr="005E5B3D">
              <w:rPr>
                <w:rFonts w:ascii="Verdana" w:hAnsi="Verdana"/>
                <w:i/>
                <w:sz w:val="20"/>
                <w:szCs w:val="20"/>
              </w:rPr>
              <w:t>Early Years – child is showing a minimum 2 year delay in the Communication, Lang</w:t>
            </w:r>
            <w:r w:rsidR="006B0102" w:rsidRPr="005E5B3D">
              <w:rPr>
                <w:rFonts w:ascii="Verdana" w:hAnsi="Verdana"/>
                <w:i/>
                <w:sz w:val="20"/>
                <w:szCs w:val="20"/>
              </w:rPr>
              <w:t>uage &amp; Literacy strand.</w:t>
            </w:r>
          </w:p>
        </w:tc>
      </w:tr>
      <w:tr w:rsidR="003D24C3" w:rsidRPr="005E5B3D" w:rsidTr="00444F91">
        <w:trPr>
          <w:cantSplit/>
        </w:trPr>
        <w:tc>
          <w:tcPr>
            <w:tcW w:w="9854" w:type="dxa"/>
            <w:gridSpan w:val="2"/>
            <w:shd w:val="clear" w:color="auto" w:fill="F3F3F3"/>
          </w:tcPr>
          <w:p w:rsidR="003D24C3" w:rsidRPr="005E5B3D" w:rsidRDefault="003D24C3" w:rsidP="00444F91">
            <w:pPr>
              <w:jc w:val="center"/>
              <w:rPr>
                <w:rFonts w:ascii="Verdana" w:hAnsi="Verdana"/>
                <w:b/>
                <w:sz w:val="20"/>
                <w:szCs w:val="20"/>
              </w:rPr>
            </w:pPr>
            <w:r w:rsidRPr="005E5B3D">
              <w:rPr>
                <w:rFonts w:ascii="Verdana" w:hAnsi="Verdana"/>
                <w:b/>
                <w:sz w:val="20"/>
                <w:szCs w:val="20"/>
              </w:rPr>
              <w:t>Social Communication</w:t>
            </w:r>
          </w:p>
        </w:tc>
      </w:tr>
      <w:tr w:rsidR="003D24C3" w:rsidRPr="005E5B3D" w:rsidTr="00444F91">
        <w:tc>
          <w:tcPr>
            <w:tcW w:w="4927" w:type="dxa"/>
          </w:tcPr>
          <w:p w:rsidR="00F33686" w:rsidRPr="005E5B3D" w:rsidRDefault="003D24C3" w:rsidP="00795B8F">
            <w:pPr>
              <w:numPr>
                <w:ilvl w:val="0"/>
                <w:numId w:val="12"/>
              </w:numPr>
              <w:spacing w:after="0" w:line="360" w:lineRule="auto"/>
              <w:ind w:left="357"/>
              <w:rPr>
                <w:rFonts w:ascii="Verdana" w:hAnsi="Verdana"/>
                <w:sz w:val="20"/>
                <w:szCs w:val="20"/>
              </w:rPr>
            </w:pPr>
            <w:r w:rsidRPr="005E5B3D">
              <w:rPr>
                <w:rFonts w:ascii="Verdana" w:hAnsi="Verdana"/>
                <w:sz w:val="20"/>
                <w:szCs w:val="20"/>
              </w:rPr>
              <w:t>Severely impaired social communication skills which requires intensive programme of social communication training</w:t>
            </w:r>
          </w:p>
          <w:p w:rsidR="00F33686" w:rsidRPr="005E5B3D" w:rsidRDefault="003D24C3" w:rsidP="00795B8F">
            <w:pPr>
              <w:numPr>
                <w:ilvl w:val="0"/>
                <w:numId w:val="12"/>
              </w:numPr>
              <w:spacing w:after="0" w:line="360" w:lineRule="auto"/>
              <w:ind w:left="357"/>
              <w:rPr>
                <w:rFonts w:ascii="Verdana" w:hAnsi="Verdana"/>
                <w:sz w:val="20"/>
                <w:szCs w:val="20"/>
              </w:rPr>
            </w:pPr>
            <w:r w:rsidRPr="005E5B3D">
              <w:rPr>
                <w:rFonts w:ascii="Verdana" w:hAnsi="Verdana"/>
                <w:sz w:val="20"/>
                <w:szCs w:val="20"/>
              </w:rPr>
              <w:t>The child has difficulty participating in larger group experiences for significant pa</w:t>
            </w:r>
            <w:r w:rsidR="00272783" w:rsidRPr="005E5B3D">
              <w:rPr>
                <w:rFonts w:ascii="Verdana" w:hAnsi="Verdana"/>
                <w:sz w:val="20"/>
                <w:szCs w:val="20"/>
              </w:rPr>
              <w:t>rts of the day, despite Best Endeavours</w:t>
            </w:r>
            <w:r w:rsidRPr="005E5B3D">
              <w:rPr>
                <w:rFonts w:ascii="Verdana" w:hAnsi="Verdana"/>
                <w:sz w:val="20"/>
                <w:szCs w:val="20"/>
              </w:rPr>
              <w:t xml:space="preserve"> support.  Access to the curriculum is significantly restricted. Greater curriculum emphasis required to support social and communication needs.</w:t>
            </w:r>
          </w:p>
          <w:p w:rsidR="00F33686" w:rsidRPr="005E5B3D" w:rsidRDefault="003D24C3" w:rsidP="00795B8F">
            <w:pPr>
              <w:numPr>
                <w:ilvl w:val="0"/>
                <w:numId w:val="12"/>
              </w:numPr>
              <w:spacing w:after="0" w:line="360" w:lineRule="auto"/>
              <w:ind w:left="357"/>
              <w:rPr>
                <w:rFonts w:ascii="Verdana" w:hAnsi="Verdana"/>
                <w:sz w:val="20"/>
                <w:szCs w:val="20"/>
              </w:rPr>
            </w:pPr>
            <w:r w:rsidRPr="005E5B3D">
              <w:rPr>
                <w:rFonts w:ascii="Verdana" w:hAnsi="Verdana"/>
                <w:sz w:val="20"/>
                <w:szCs w:val="20"/>
              </w:rPr>
              <w:t>Clear difficulty responding in social situations and to adult direction</w:t>
            </w:r>
            <w:r w:rsidR="006B0102" w:rsidRPr="005E5B3D">
              <w:rPr>
                <w:rFonts w:ascii="Verdana" w:hAnsi="Verdana"/>
                <w:sz w:val="20"/>
                <w:szCs w:val="20"/>
              </w:rPr>
              <w:t>.</w:t>
            </w:r>
          </w:p>
          <w:p w:rsidR="00F33686" w:rsidRPr="005E5B3D" w:rsidRDefault="003D24C3" w:rsidP="00795B8F">
            <w:pPr>
              <w:numPr>
                <w:ilvl w:val="0"/>
                <w:numId w:val="12"/>
              </w:numPr>
              <w:spacing w:after="0" w:line="360" w:lineRule="auto"/>
              <w:ind w:left="357"/>
              <w:rPr>
                <w:rFonts w:ascii="Verdana" w:hAnsi="Verdana"/>
                <w:sz w:val="20"/>
                <w:szCs w:val="20"/>
              </w:rPr>
            </w:pPr>
            <w:r w:rsidRPr="005E5B3D">
              <w:rPr>
                <w:rFonts w:ascii="Verdana" w:hAnsi="Verdana"/>
                <w:sz w:val="20"/>
                <w:szCs w:val="20"/>
              </w:rPr>
              <w:lastRenderedPageBreak/>
              <w:t>Expressive language consists entirely of ‘learnt’ phrases</w:t>
            </w:r>
            <w:r w:rsidR="006B0102" w:rsidRPr="005E5B3D">
              <w:rPr>
                <w:rFonts w:ascii="Verdana" w:hAnsi="Verdana"/>
                <w:sz w:val="20"/>
                <w:szCs w:val="20"/>
              </w:rPr>
              <w:t>.</w:t>
            </w:r>
          </w:p>
          <w:p w:rsidR="003D24C3" w:rsidRPr="005E5B3D" w:rsidRDefault="003D24C3" w:rsidP="00795B8F">
            <w:pPr>
              <w:numPr>
                <w:ilvl w:val="0"/>
                <w:numId w:val="12"/>
              </w:numPr>
              <w:spacing w:after="0" w:line="360" w:lineRule="auto"/>
              <w:ind w:left="357"/>
              <w:rPr>
                <w:rFonts w:ascii="Verdana" w:hAnsi="Verdana"/>
                <w:sz w:val="20"/>
                <w:szCs w:val="20"/>
              </w:rPr>
            </w:pPr>
            <w:r w:rsidRPr="005E5B3D">
              <w:rPr>
                <w:rFonts w:ascii="Verdana" w:hAnsi="Verdana"/>
                <w:sz w:val="20"/>
                <w:szCs w:val="20"/>
              </w:rPr>
              <w:t>Requires a significantly high level of consistency and routine in order to reduce anxiety and enable access to the curriculum</w:t>
            </w:r>
            <w:r w:rsidR="006B0102" w:rsidRPr="005E5B3D">
              <w:rPr>
                <w:rFonts w:ascii="Verdana" w:hAnsi="Verdana"/>
                <w:sz w:val="20"/>
                <w:szCs w:val="20"/>
              </w:rPr>
              <w:t>.</w:t>
            </w:r>
          </w:p>
        </w:tc>
        <w:tc>
          <w:tcPr>
            <w:tcW w:w="4927" w:type="dxa"/>
          </w:tcPr>
          <w:p w:rsidR="003D24C3" w:rsidRPr="005E5B3D" w:rsidRDefault="003D24C3" w:rsidP="00F33686">
            <w:pPr>
              <w:spacing w:line="360" w:lineRule="auto"/>
              <w:rPr>
                <w:rFonts w:ascii="Verdana" w:hAnsi="Verdana"/>
                <w:i/>
                <w:sz w:val="20"/>
                <w:szCs w:val="20"/>
              </w:rPr>
            </w:pPr>
            <w:r w:rsidRPr="005E5B3D">
              <w:rPr>
                <w:rFonts w:ascii="Verdana" w:hAnsi="Verdana"/>
                <w:i/>
                <w:sz w:val="20"/>
                <w:szCs w:val="20"/>
              </w:rPr>
              <w:lastRenderedPageBreak/>
              <w:t>Observations gathered from noticing what the child does and says in a range of contexts, including information from the family about what the child does and says at home.</w:t>
            </w:r>
          </w:p>
          <w:p w:rsidR="003D24C3" w:rsidRPr="005E5B3D" w:rsidRDefault="003D24C3" w:rsidP="00F33686">
            <w:pPr>
              <w:spacing w:line="360" w:lineRule="auto"/>
              <w:rPr>
                <w:rFonts w:ascii="Verdana" w:hAnsi="Verdana"/>
                <w:i/>
                <w:sz w:val="20"/>
                <w:szCs w:val="20"/>
              </w:rPr>
            </w:pPr>
            <w:r w:rsidRPr="005E5B3D">
              <w:rPr>
                <w:rFonts w:ascii="Verdana" w:hAnsi="Verdana"/>
                <w:i/>
                <w:sz w:val="20"/>
                <w:szCs w:val="20"/>
              </w:rPr>
              <w:t>Evidence includes a description of child’s social communication skills, from a range of advice.</w:t>
            </w:r>
          </w:p>
          <w:p w:rsidR="00F33686" w:rsidRPr="005E5B3D" w:rsidRDefault="00F33686" w:rsidP="00F33686">
            <w:pPr>
              <w:spacing w:line="360" w:lineRule="auto"/>
              <w:rPr>
                <w:rFonts w:ascii="Verdana" w:hAnsi="Verdana"/>
                <w:sz w:val="20"/>
                <w:szCs w:val="20"/>
              </w:rPr>
            </w:pPr>
          </w:p>
          <w:p w:rsidR="00F33686" w:rsidRPr="005E5B3D" w:rsidRDefault="00F33686" w:rsidP="00F33686">
            <w:pPr>
              <w:spacing w:line="360" w:lineRule="auto"/>
              <w:rPr>
                <w:rFonts w:ascii="Verdana" w:hAnsi="Verdana"/>
                <w:sz w:val="20"/>
                <w:szCs w:val="20"/>
              </w:rPr>
            </w:pPr>
          </w:p>
          <w:p w:rsidR="006B0102" w:rsidRPr="005E5B3D" w:rsidRDefault="006B0102" w:rsidP="00F33686">
            <w:pPr>
              <w:spacing w:line="360" w:lineRule="auto"/>
              <w:rPr>
                <w:rFonts w:ascii="Verdana" w:hAnsi="Verdana"/>
                <w:sz w:val="20"/>
                <w:szCs w:val="20"/>
              </w:rPr>
            </w:pPr>
          </w:p>
          <w:p w:rsidR="006B0102" w:rsidRPr="005E5B3D" w:rsidRDefault="006B0102" w:rsidP="00F33686">
            <w:pPr>
              <w:spacing w:line="360" w:lineRule="auto"/>
              <w:rPr>
                <w:rFonts w:ascii="Verdana" w:hAnsi="Verdana"/>
                <w:i/>
                <w:sz w:val="20"/>
                <w:szCs w:val="20"/>
              </w:rPr>
            </w:pPr>
          </w:p>
          <w:p w:rsidR="003D24C3" w:rsidRPr="005E5B3D" w:rsidRDefault="003D24C3" w:rsidP="00F33686">
            <w:pPr>
              <w:spacing w:line="360" w:lineRule="auto"/>
              <w:rPr>
                <w:rFonts w:ascii="Verdana" w:hAnsi="Verdana"/>
                <w:i/>
                <w:sz w:val="20"/>
                <w:szCs w:val="20"/>
              </w:rPr>
            </w:pPr>
            <w:r w:rsidRPr="005E5B3D">
              <w:rPr>
                <w:rFonts w:ascii="Verdana" w:hAnsi="Verdana"/>
                <w:i/>
                <w:sz w:val="20"/>
                <w:szCs w:val="20"/>
              </w:rPr>
              <w:t>Reports/observations from the social communication team or other specialist advice.</w:t>
            </w:r>
          </w:p>
        </w:tc>
      </w:tr>
    </w:tbl>
    <w:p w:rsidR="003D24C3" w:rsidRPr="005E5B3D" w:rsidRDefault="003D24C3" w:rsidP="003D24C3">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3D24C3" w:rsidRPr="005E5B3D" w:rsidTr="00444F91">
        <w:trPr>
          <w:cantSplit/>
        </w:trPr>
        <w:tc>
          <w:tcPr>
            <w:tcW w:w="9854" w:type="dxa"/>
            <w:gridSpan w:val="2"/>
            <w:tcBorders>
              <w:bottom w:val="single" w:sz="4" w:space="0" w:color="auto"/>
            </w:tcBorders>
            <w:shd w:val="clear" w:color="auto" w:fill="D9D9D9"/>
          </w:tcPr>
          <w:p w:rsidR="003D24C3" w:rsidRPr="005E5B3D" w:rsidRDefault="003D24C3" w:rsidP="00444F91">
            <w:pPr>
              <w:jc w:val="center"/>
              <w:rPr>
                <w:rFonts w:ascii="Verdana" w:hAnsi="Verdana"/>
                <w:b/>
                <w:bCs/>
                <w:sz w:val="20"/>
                <w:szCs w:val="20"/>
              </w:rPr>
            </w:pPr>
            <w:r w:rsidRPr="005E5B3D">
              <w:rPr>
                <w:rFonts w:ascii="Verdana" w:hAnsi="Verdana"/>
                <w:b/>
                <w:bCs/>
                <w:sz w:val="20"/>
                <w:szCs w:val="20"/>
              </w:rPr>
              <w:t>Cognition and Learning</w:t>
            </w:r>
          </w:p>
        </w:tc>
      </w:tr>
      <w:tr w:rsidR="003D24C3" w:rsidRPr="005E5B3D" w:rsidTr="00444F91">
        <w:tc>
          <w:tcPr>
            <w:tcW w:w="4927" w:type="dxa"/>
            <w:shd w:val="clear" w:color="auto" w:fill="F3F3F3"/>
          </w:tcPr>
          <w:p w:rsidR="003D24C3" w:rsidRPr="005E5B3D" w:rsidRDefault="003D24C3" w:rsidP="00444F91">
            <w:pPr>
              <w:pStyle w:val="Heading1"/>
              <w:jc w:val="left"/>
              <w:rPr>
                <w:sz w:val="20"/>
              </w:rPr>
            </w:pPr>
            <w:r w:rsidRPr="005E5B3D">
              <w:rPr>
                <w:sz w:val="20"/>
              </w:rPr>
              <w:t>Characteristics</w:t>
            </w:r>
          </w:p>
        </w:tc>
        <w:tc>
          <w:tcPr>
            <w:tcW w:w="4927" w:type="dxa"/>
            <w:shd w:val="clear" w:color="auto" w:fill="F3F3F3"/>
          </w:tcPr>
          <w:p w:rsidR="003D24C3" w:rsidRPr="005E5B3D" w:rsidRDefault="003D24C3" w:rsidP="00444F91">
            <w:pPr>
              <w:rPr>
                <w:rFonts w:ascii="Verdana" w:hAnsi="Verdana"/>
                <w:b/>
                <w:bCs/>
                <w:sz w:val="20"/>
                <w:szCs w:val="20"/>
              </w:rPr>
            </w:pPr>
            <w:r w:rsidRPr="005E5B3D">
              <w:rPr>
                <w:rFonts w:ascii="Verdana" w:hAnsi="Verdana"/>
                <w:b/>
                <w:bCs/>
                <w:sz w:val="20"/>
                <w:szCs w:val="20"/>
              </w:rPr>
              <w:t>Assessments</w:t>
            </w:r>
          </w:p>
        </w:tc>
      </w:tr>
      <w:tr w:rsidR="003D24C3" w:rsidRPr="005E5B3D" w:rsidTr="00444F91">
        <w:tc>
          <w:tcPr>
            <w:tcW w:w="4927" w:type="dxa"/>
          </w:tcPr>
          <w:p w:rsidR="003D24C3" w:rsidRPr="005E5B3D" w:rsidRDefault="003D24C3" w:rsidP="00795B8F">
            <w:pPr>
              <w:numPr>
                <w:ilvl w:val="0"/>
                <w:numId w:val="13"/>
              </w:numPr>
              <w:spacing w:after="0" w:line="360" w:lineRule="auto"/>
              <w:rPr>
                <w:rFonts w:ascii="Verdana" w:hAnsi="Verdana"/>
                <w:sz w:val="20"/>
                <w:szCs w:val="20"/>
              </w:rPr>
            </w:pPr>
            <w:r w:rsidRPr="005E5B3D">
              <w:rPr>
                <w:rFonts w:ascii="Verdana" w:hAnsi="Verdana"/>
                <w:sz w:val="20"/>
                <w:szCs w:val="20"/>
              </w:rPr>
              <w:t>Diffi</w:t>
            </w:r>
            <w:r w:rsidR="00D90A6E" w:rsidRPr="005E5B3D">
              <w:rPr>
                <w:rFonts w:ascii="Verdana" w:hAnsi="Verdana"/>
                <w:sz w:val="20"/>
                <w:szCs w:val="20"/>
              </w:rPr>
              <w:t xml:space="preserve">culty in accessing the </w:t>
            </w:r>
            <w:r w:rsidRPr="005E5B3D">
              <w:rPr>
                <w:rFonts w:ascii="Verdana" w:hAnsi="Verdana"/>
                <w:sz w:val="20"/>
                <w:szCs w:val="20"/>
              </w:rPr>
              <w:t>Curriculum at levels which are appropriate for children of similar age or ability</w:t>
            </w:r>
          </w:p>
          <w:p w:rsidR="003D24C3" w:rsidRPr="005E5B3D" w:rsidRDefault="003D24C3" w:rsidP="00795B8F">
            <w:pPr>
              <w:numPr>
                <w:ilvl w:val="0"/>
                <w:numId w:val="13"/>
              </w:numPr>
              <w:spacing w:after="0" w:line="360" w:lineRule="auto"/>
              <w:rPr>
                <w:rFonts w:ascii="Verdana" w:hAnsi="Verdana"/>
                <w:sz w:val="20"/>
                <w:szCs w:val="20"/>
              </w:rPr>
            </w:pPr>
            <w:r w:rsidRPr="005E5B3D">
              <w:rPr>
                <w:rFonts w:ascii="Verdana" w:hAnsi="Verdana"/>
                <w:sz w:val="20"/>
                <w:szCs w:val="20"/>
              </w:rPr>
              <w:t>Significant discrepancies between different curriculum areas or aspects of the curriculum (e.g. Specific Learning Difficulties)</w:t>
            </w:r>
          </w:p>
          <w:p w:rsidR="003D24C3" w:rsidRPr="005E5B3D" w:rsidRDefault="003D24C3" w:rsidP="006B0102">
            <w:pPr>
              <w:spacing w:line="360" w:lineRule="auto"/>
              <w:rPr>
                <w:rFonts w:ascii="Verdana" w:hAnsi="Verdana"/>
                <w:sz w:val="20"/>
                <w:szCs w:val="20"/>
              </w:rPr>
            </w:pPr>
          </w:p>
        </w:tc>
        <w:tc>
          <w:tcPr>
            <w:tcW w:w="4927" w:type="dxa"/>
          </w:tcPr>
          <w:p w:rsidR="003D24C3" w:rsidRPr="005E5B3D" w:rsidRDefault="003D24C3" w:rsidP="006B0102">
            <w:pPr>
              <w:spacing w:line="360" w:lineRule="auto"/>
              <w:rPr>
                <w:rFonts w:ascii="Verdana" w:hAnsi="Verdana"/>
                <w:i/>
                <w:sz w:val="20"/>
                <w:szCs w:val="20"/>
              </w:rPr>
            </w:pPr>
            <w:r w:rsidRPr="005E5B3D">
              <w:rPr>
                <w:rFonts w:ascii="Verdana" w:hAnsi="Verdana"/>
                <w:i/>
                <w:sz w:val="20"/>
                <w:szCs w:val="20"/>
              </w:rPr>
              <w:t>Below 1</w:t>
            </w:r>
            <w:r w:rsidRPr="005E5B3D">
              <w:rPr>
                <w:rFonts w:ascii="Verdana" w:hAnsi="Verdana"/>
                <w:i/>
                <w:sz w:val="20"/>
                <w:szCs w:val="20"/>
                <w:vertAlign w:val="superscript"/>
              </w:rPr>
              <w:t>st</w:t>
            </w:r>
            <w:r w:rsidRPr="005E5B3D">
              <w:rPr>
                <w:rFonts w:ascii="Verdana" w:hAnsi="Verdana"/>
                <w:i/>
                <w:sz w:val="20"/>
                <w:szCs w:val="20"/>
              </w:rPr>
              <w:t xml:space="preserve"> percentile for standardised measures.</w:t>
            </w:r>
          </w:p>
          <w:p w:rsidR="003D24C3" w:rsidRPr="005E5B3D" w:rsidRDefault="003D24C3" w:rsidP="006B0102">
            <w:pPr>
              <w:spacing w:line="360" w:lineRule="auto"/>
              <w:rPr>
                <w:rFonts w:ascii="Verdana" w:hAnsi="Verdana"/>
                <w:i/>
                <w:sz w:val="20"/>
                <w:szCs w:val="20"/>
              </w:rPr>
            </w:pPr>
          </w:p>
          <w:p w:rsidR="003D24C3" w:rsidRPr="005E5B3D" w:rsidRDefault="003D24C3" w:rsidP="006B0102">
            <w:pPr>
              <w:spacing w:line="360" w:lineRule="auto"/>
              <w:rPr>
                <w:rFonts w:ascii="Verdana" w:hAnsi="Verdana"/>
                <w:sz w:val="20"/>
                <w:szCs w:val="20"/>
              </w:rPr>
            </w:pPr>
          </w:p>
          <w:p w:rsidR="003D24C3" w:rsidRPr="005E5B3D" w:rsidRDefault="003D24C3" w:rsidP="006B0102">
            <w:pPr>
              <w:spacing w:line="360" w:lineRule="auto"/>
              <w:rPr>
                <w:rFonts w:ascii="Verdana" w:hAnsi="Verdana"/>
                <w:sz w:val="20"/>
                <w:szCs w:val="20"/>
              </w:rPr>
            </w:pPr>
          </w:p>
        </w:tc>
      </w:tr>
    </w:tbl>
    <w:p w:rsidR="003D24C3" w:rsidRPr="005E5B3D" w:rsidRDefault="003D24C3" w:rsidP="00F2310F">
      <w:pPr>
        <w:rPr>
          <w:rFonts w:ascii="Verdana" w:hAnsi="Verdana"/>
          <w:sz w:val="20"/>
          <w:szCs w:val="20"/>
        </w:rPr>
      </w:pPr>
    </w:p>
    <w:p w:rsidR="00F2310F" w:rsidRPr="005E5B3D" w:rsidRDefault="00F2310F" w:rsidP="00F2310F">
      <w:pPr>
        <w:rPr>
          <w:rFonts w:ascii="Verdana" w:hAnsi="Verdana"/>
          <w:b/>
          <w:sz w:val="20"/>
          <w:szCs w:val="20"/>
        </w:rPr>
      </w:pPr>
      <w:r w:rsidRPr="005E5B3D">
        <w:rPr>
          <w:rFonts w:ascii="Verdana" w:hAnsi="Verdana"/>
          <w:b/>
          <w:sz w:val="20"/>
          <w:szCs w:val="20"/>
        </w:rPr>
        <w:t>Social, Emotional and Mental Health Difficulties</w:t>
      </w:r>
    </w:p>
    <w:p w:rsidR="00F2310F" w:rsidRPr="005E5B3D" w:rsidRDefault="00214404" w:rsidP="006B0102">
      <w:pPr>
        <w:spacing w:line="360" w:lineRule="auto"/>
        <w:rPr>
          <w:rFonts w:ascii="Verdana" w:hAnsi="Verdana"/>
          <w:sz w:val="20"/>
          <w:szCs w:val="20"/>
        </w:rPr>
      </w:pPr>
      <w:r w:rsidRPr="005E5B3D">
        <w:rPr>
          <w:rFonts w:ascii="Verdana" w:hAnsi="Verdana"/>
          <w:sz w:val="20"/>
          <w:szCs w:val="20"/>
        </w:rPr>
        <w:t>The</w:t>
      </w:r>
      <w:r w:rsidR="00F558C3" w:rsidRPr="005E5B3D">
        <w:rPr>
          <w:rFonts w:ascii="Verdana" w:hAnsi="Verdana"/>
          <w:sz w:val="20"/>
          <w:szCs w:val="20"/>
        </w:rPr>
        <w:t xml:space="preserve"> SEND</w:t>
      </w:r>
      <w:r w:rsidRPr="005E5B3D">
        <w:rPr>
          <w:rFonts w:ascii="Verdana" w:hAnsi="Verdana"/>
          <w:sz w:val="20"/>
          <w:szCs w:val="20"/>
        </w:rPr>
        <w:t xml:space="preserve"> </w:t>
      </w:r>
      <w:r w:rsidR="00F2310F" w:rsidRPr="005E5B3D">
        <w:rPr>
          <w:rFonts w:ascii="Verdana" w:hAnsi="Verdana"/>
          <w:sz w:val="20"/>
          <w:szCs w:val="20"/>
        </w:rPr>
        <w:t xml:space="preserve">Code of Practice </w:t>
      </w:r>
      <w:r w:rsidR="00F558C3" w:rsidRPr="005E5B3D">
        <w:rPr>
          <w:rFonts w:ascii="Verdana" w:hAnsi="Verdana"/>
          <w:sz w:val="20"/>
          <w:szCs w:val="20"/>
        </w:rPr>
        <w:t>(July</w:t>
      </w:r>
      <w:r w:rsidRPr="005E5B3D">
        <w:rPr>
          <w:rFonts w:ascii="Verdana" w:hAnsi="Verdana"/>
          <w:sz w:val="20"/>
          <w:szCs w:val="20"/>
        </w:rPr>
        <w:t xml:space="preserve"> 2014) </w:t>
      </w:r>
      <w:r w:rsidR="00F2310F" w:rsidRPr="005E5B3D">
        <w:rPr>
          <w:rFonts w:ascii="Verdana" w:hAnsi="Verdana"/>
          <w:sz w:val="20"/>
          <w:szCs w:val="20"/>
        </w:rPr>
        <w:t xml:space="preserve">re-defines the category of need </w:t>
      </w:r>
      <w:r w:rsidRPr="005E5B3D">
        <w:rPr>
          <w:rFonts w:ascii="Verdana" w:hAnsi="Verdana"/>
          <w:sz w:val="20"/>
          <w:szCs w:val="20"/>
        </w:rPr>
        <w:t>related</w:t>
      </w:r>
      <w:r w:rsidR="00F2310F" w:rsidRPr="005E5B3D">
        <w:rPr>
          <w:rFonts w:ascii="Verdana" w:hAnsi="Verdana"/>
          <w:sz w:val="20"/>
          <w:szCs w:val="20"/>
        </w:rPr>
        <w:t xml:space="preserve"> to Behaviour, Emotional and Social Development (BESD) </w:t>
      </w:r>
      <w:r w:rsidRPr="005E5B3D">
        <w:rPr>
          <w:rFonts w:ascii="Verdana" w:hAnsi="Verdana"/>
          <w:sz w:val="20"/>
          <w:szCs w:val="20"/>
        </w:rPr>
        <w:t>to Social, Emotional and Mental Health Difficulties.</w:t>
      </w:r>
    </w:p>
    <w:p w:rsidR="00214404" w:rsidRPr="005E5B3D" w:rsidRDefault="00214404" w:rsidP="006B0102">
      <w:pPr>
        <w:spacing w:line="360" w:lineRule="auto"/>
        <w:rPr>
          <w:rFonts w:ascii="Verdana" w:hAnsi="Verdana"/>
          <w:sz w:val="20"/>
          <w:szCs w:val="20"/>
        </w:rPr>
      </w:pPr>
      <w:r w:rsidRPr="005E5B3D">
        <w:rPr>
          <w:rFonts w:ascii="Verdana" w:hAnsi="Verdana"/>
          <w:sz w:val="20"/>
          <w:szCs w:val="20"/>
        </w:rPr>
        <w:t xml:space="preserve">6:32 </w:t>
      </w:r>
      <w:r w:rsidR="006B0102" w:rsidRPr="005E5B3D">
        <w:rPr>
          <w:rFonts w:ascii="Verdana" w:hAnsi="Verdana"/>
          <w:sz w:val="20"/>
          <w:szCs w:val="20"/>
        </w:rPr>
        <w:tab/>
      </w:r>
      <w:r w:rsidRPr="005E5B3D">
        <w:rPr>
          <w:rFonts w:ascii="Verdana" w:hAnsi="Verdana"/>
          <w:sz w:val="20"/>
          <w:szCs w:val="20"/>
        </w:rPr>
        <w:t xml:space="preserve">Children and young people may experience a wide range of social and </w:t>
      </w:r>
      <w:r w:rsidR="006B0102" w:rsidRPr="005E5B3D">
        <w:rPr>
          <w:rFonts w:ascii="Verdana" w:hAnsi="Verdana"/>
          <w:sz w:val="20"/>
          <w:szCs w:val="20"/>
        </w:rPr>
        <w:tab/>
      </w:r>
      <w:r w:rsidRPr="005E5B3D">
        <w:rPr>
          <w:rFonts w:ascii="Verdana" w:hAnsi="Verdana"/>
          <w:sz w:val="20"/>
          <w:szCs w:val="20"/>
        </w:rPr>
        <w:t xml:space="preserve">emotional difficulties which manifest themselves in many ways.  These </w:t>
      </w:r>
      <w:r w:rsidR="006B0102" w:rsidRPr="005E5B3D">
        <w:rPr>
          <w:rFonts w:ascii="Verdana" w:hAnsi="Verdana"/>
          <w:sz w:val="20"/>
          <w:szCs w:val="20"/>
        </w:rPr>
        <w:tab/>
      </w:r>
      <w:r w:rsidRPr="005E5B3D">
        <w:rPr>
          <w:rFonts w:ascii="Verdana" w:hAnsi="Verdana"/>
          <w:sz w:val="20"/>
          <w:szCs w:val="20"/>
        </w:rPr>
        <w:t xml:space="preserve">may include becoming withdrawn or isolated as well as displaying </w:t>
      </w:r>
      <w:r w:rsidR="006B0102" w:rsidRPr="005E5B3D">
        <w:rPr>
          <w:rFonts w:ascii="Verdana" w:hAnsi="Verdana"/>
          <w:sz w:val="20"/>
          <w:szCs w:val="20"/>
        </w:rPr>
        <w:tab/>
      </w:r>
      <w:r w:rsidRPr="005E5B3D">
        <w:rPr>
          <w:rFonts w:ascii="Verdana" w:hAnsi="Verdana"/>
          <w:sz w:val="20"/>
          <w:szCs w:val="20"/>
        </w:rPr>
        <w:t xml:space="preserve">challenging, disruptive or disturbing behaviour.  These behaviours may </w:t>
      </w:r>
      <w:r w:rsidR="006B0102" w:rsidRPr="005E5B3D">
        <w:rPr>
          <w:rFonts w:ascii="Verdana" w:hAnsi="Verdana"/>
          <w:sz w:val="20"/>
          <w:szCs w:val="20"/>
        </w:rPr>
        <w:tab/>
      </w:r>
      <w:r w:rsidRPr="005E5B3D">
        <w:rPr>
          <w:rFonts w:ascii="Verdana" w:hAnsi="Verdana"/>
          <w:sz w:val="20"/>
          <w:szCs w:val="20"/>
        </w:rPr>
        <w:t xml:space="preserve">reflect </w:t>
      </w:r>
      <w:r w:rsidR="00DC3266" w:rsidRPr="005E5B3D">
        <w:rPr>
          <w:rFonts w:ascii="Verdana" w:hAnsi="Verdana"/>
          <w:sz w:val="20"/>
          <w:szCs w:val="20"/>
        </w:rPr>
        <w:t>underlying</w:t>
      </w:r>
      <w:r w:rsidRPr="005E5B3D">
        <w:rPr>
          <w:rFonts w:ascii="Verdana" w:hAnsi="Verdana"/>
          <w:sz w:val="20"/>
          <w:szCs w:val="20"/>
        </w:rPr>
        <w:t xml:space="preserve"> mental health difficulties such as anxiety, depression, </w:t>
      </w:r>
      <w:r w:rsidR="006B0102" w:rsidRPr="005E5B3D">
        <w:rPr>
          <w:rFonts w:ascii="Verdana" w:hAnsi="Verdana"/>
          <w:sz w:val="20"/>
          <w:szCs w:val="20"/>
        </w:rPr>
        <w:tab/>
      </w:r>
      <w:r w:rsidRPr="005E5B3D">
        <w:rPr>
          <w:rFonts w:ascii="Verdana" w:hAnsi="Verdana"/>
          <w:sz w:val="20"/>
          <w:szCs w:val="20"/>
        </w:rPr>
        <w:t xml:space="preserve">self-harming, substance </w:t>
      </w:r>
      <w:r w:rsidR="00DC3266" w:rsidRPr="005E5B3D">
        <w:rPr>
          <w:rFonts w:ascii="Verdana" w:hAnsi="Verdana"/>
          <w:sz w:val="20"/>
          <w:szCs w:val="20"/>
        </w:rPr>
        <w:t>misuse</w:t>
      </w:r>
      <w:r w:rsidRPr="005E5B3D">
        <w:rPr>
          <w:rFonts w:ascii="Verdana" w:hAnsi="Verdana"/>
          <w:sz w:val="20"/>
          <w:szCs w:val="20"/>
        </w:rPr>
        <w:t xml:space="preserve">, eating disorders or physical symptoms </w:t>
      </w:r>
      <w:r w:rsidR="006B0102" w:rsidRPr="005E5B3D">
        <w:rPr>
          <w:rFonts w:ascii="Verdana" w:hAnsi="Verdana"/>
          <w:sz w:val="20"/>
          <w:szCs w:val="20"/>
        </w:rPr>
        <w:tab/>
      </w:r>
      <w:r w:rsidRPr="005E5B3D">
        <w:rPr>
          <w:rFonts w:ascii="Verdana" w:hAnsi="Verdana"/>
          <w:sz w:val="20"/>
          <w:szCs w:val="20"/>
        </w:rPr>
        <w:t xml:space="preserve">that are medically unexplained.  Other children may have disorders such </w:t>
      </w:r>
      <w:r w:rsidR="006B0102" w:rsidRPr="005E5B3D">
        <w:rPr>
          <w:rFonts w:ascii="Verdana" w:hAnsi="Verdana"/>
          <w:sz w:val="20"/>
          <w:szCs w:val="20"/>
        </w:rPr>
        <w:tab/>
      </w:r>
      <w:r w:rsidRPr="005E5B3D">
        <w:rPr>
          <w:rFonts w:ascii="Verdana" w:hAnsi="Verdana"/>
          <w:sz w:val="20"/>
          <w:szCs w:val="20"/>
        </w:rPr>
        <w:t xml:space="preserve">as attention deficit disorder, attention deficit </w:t>
      </w:r>
      <w:r w:rsidR="00DC3266" w:rsidRPr="005E5B3D">
        <w:rPr>
          <w:rFonts w:ascii="Verdana" w:hAnsi="Verdana"/>
          <w:sz w:val="20"/>
          <w:szCs w:val="20"/>
        </w:rPr>
        <w:t>hyperactive</w:t>
      </w:r>
      <w:r w:rsidRPr="005E5B3D">
        <w:rPr>
          <w:rFonts w:ascii="Verdana" w:hAnsi="Verdana"/>
          <w:sz w:val="20"/>
          <w:szCs w:val="20"/>
        </w:rPr>
        <w:t xml:space="preserve"> disorder or </w:t>
      </w:r>
      <w:r w:rsidR="006B0102" w:rsidRPr="005E5B3D">
        <w:rPr>
          <w:rFonts w:ascii="Verdana" w:hAnsi="Verdana"/>
          <w:sz w:val="20"/>
          <w:szCs w:val="20"/>
        </w:rPr>
        <w:tab/>
      </w:r>
      <w:r w:rsidRPr="005E5B3D">
        <w:rPr>
          <w:rFonts w:ascii="Verdana" w:hAnsi="Verdana"/>
          <w:sz w:val="20"/>
          <w:szCs w:val="20"/>
        </w:rPr>
        <w:t>attachment disorder.</w:t>
      </w:r>
    </w:p>
    <w:p w:rsidR="00214404" w:rsidRPr="005E5B3D" w:rsidRDefault="00214404" w:rsidP="006B0102">
      <w:pPr>
        <w:spacing w:line="360" w:lineRule="auto"/>
        <w:rPr>
          <w:rFonts w:ascii="Verdana" w:hAnsi="Verdana"/>
          <w:sz w:val="20"/>
          <w:szCs w:val="20"/>
        </w:rPr>
      </w:pPr>
      <w:r w:rsidRPr="005E5B3D">
        <w:rPr>
          <w:rFonts w:ascii="Verdana" w:hAnsi="Verdana"/>
          <w:sz w:val="20"/>
          <w:szCs w:val="20"/>
        </w:rPr>
        <w:t xml:space="preserve">6:33 </w:t>
      </w:r>
      <w:r w:rsidR="006B0102" w:rsidRPr="005E5B3D">
        <w:rPr>
          <w:rFonts w:ascii="Verdana" w:hAnsi="Verdana"/>
          <w:sz w:val="20"/>
          <w:szCs w:val="20"/>
        </w:rPr>
        <w:tab/>
      </w:r>
      <w:r w:rsidRPr="005E5B3D">
        <w:rPr>
          <w:rFonts w:ascii="Verdana" w:hAnsi="Verdana"/>
          <w:sz w:val="20"/>
          <w:szCs w:val="20"/>
        </w:rPr>
        <w:t xml:space="preserve">Schools and colleges should have clear </w:t>
      </w:r>
      <w:r w:rsidR="00DC3266" w:rsidRPr="005E5B3D">
        <w:rPr>
          <w:rFonts w:ascii="Verdana" w:hAnsi="Verdana"/>
          <w:sz w:val="20"/>
          <w:szCs w:val="20"/>
        </w:rPr>
        <w:t>processes</w:t>
      </w:r>
      <w:r w:rsidRPr="005E5B3D">
        <w:rPr>
          <w:rFonts w:ascii="Verdana" w:hAnsi="Verdana"/>
          <w:sz w:val="20"/>
          <w:szCs w:val="20"/>
        </w:rPr>
        <w:t xml:space="preserve"> to support children and </w:t>
      </w:r>
      <w:r w:rsidR="006B0102" w:rsidRPr="005E5B3D">
        <w:rPr>
          <w:rFonts w:ascii="Verdana" w:hAnsi="Verdana"/>
          <w:sz w:val="20"/>
          <w:szCs w:val="20"/>
        </w:rPr>
        <w:tab/>
      </w:r>
      <w:r w:rsidRPr="005E5B3D">
        <w:rPr>
          <w:rFonts w:ascii="Verdana" w:hAnsi="Verdana"/>
          <w:sz w:val="20"/>
          <w:szCs w:val="20"/>
        </w:rPr>
        <w:t xml:space="preserve">young people, including how they will manage the effect of any disruptive </w:t>
      </w:r>
      <w:r w:rsidR="006B0102" w:rsidRPr="005E5B3D">
        <w:rPr>
          <w:rFonts w:ascii="Verdana" w:hAnsi="Verdana"/>
          <w:sz w:val="20"/>
          <w:szCs w:val="20"/>
        </w:rPr>
        <w:tab/>
      </w:r>
      <w:r w:rsidRPr="005E5B3D">
        <w:rPr>
          <w:rFonts w:ascii="Verdana" w:hAnsi="Verdana"/>
          <w:sz w:val="20"/>
          <w:szCs w:val="20"/>
        </w:rPr>
        <w:t xml:space="preserve">behaviour so it does not adversely affect other </w:t>
      </w:r>
      <w:r w:rsidR="00F558C3" w:rsidRPr="005E5B3D">
        <w:rPr>
          <w:rFonts w:ascii="Verdana" w:hAnsi="Verdana"/>
          <w:sz w:val="20"/>
          <w:szCs w:val="20"/>
        </w:rPr>
        <w:t>Learner</w:t>
      </w:r>
      <w:r w:rsidRPr="005E5B3D">
        <w:rPr>
          <w:rFonts w:ascii="Verdana" w:hAnsi="Verdana"/>
          <w:sz w:val="20"/>
          <w:szCs w:val="20"/>
        </w:rPr>
        <w:t xml:space="preserve">s.  The DfE </w:t>
      </w:r>
      <w:r w:rsidR="006B0102" w:rsidRPr="005E5B3D">
        <w:rPr>
          <w:rFonts w:ascii="Verdana" w:hAnsi="Verdana"/>
          <w:sz w:val="20"/>
          <w:szCs w:val="20"/>
        </w:rPr>
        <w:tab/>
      </w:r>
      <w:r w:rsidRPr="005E5B3D">
        <w:rPr>
          <w:rFonts w:ascii="Verdana" w:hAnsi="Verdana"/>
          <w:sz w:val="20"/>
          <w:szCs w:val="20"/>
        </w:rPr>
        <w:t xml:space="preserve">publishes guidance on managing </w:t>
      </w:r>
      <w:r w:rsidR="00F558C3" w:rsidRPr="005E5B3D">
        <w:rPr>
          <w:rFonts w:ascii="Verdana" w:hAnsi="Verdana"/>
          <w:sz w:val="20"/>
          <w:szCs w:val="20"/>
        </w:rPr>
        <w:t>Learner</w:t>
      </w:r>
      <w:r w:rsidRPr="005E5B3D">
        <w:rPr>
          <w:rFonts w:ascii="Verdana" w:hAnsi="Verdana"/>
          <w:sz w:val="20"/>
          <w:szCs w:val="20"/>
        </w:rPr>
        <w:t xml:space="preserve">’s mental health and behaviour </w:t>
      </w:r>
      <w:r w:rsidR="006B0102" w:rsidRPr="005E5B3D">
        <w:rPr>
          <w:rFonts w:ascii="Verdana" w:hAnsi="Verdana"/>
          <w:sz w:val="20"/>
          <w:szCs w:val="20"/>
        </w:rPr>
        <w:tab/>
      </w:r>
      <w:r w:rsidR="00DC3266" w:rsidRPr="005E5B3D">
        <w:rPr>
          <w:rFonts w:ascii="Verdana" w:hAnsi="Verdana"/>
          <w:sz w:val="20"/>
          <w:szCs w:val="20"/>
        </w:rPr>
        <w:t>difficulties</w:t>
      </w:r>
      <w:r w:rsidRPr="005E5B3D">
        <w:rPr>
          <w:rFonts w:ascii="Verdana" w:hAnsi="Verdana"/>
          <w:sz w:val="20"/>
          <w:szCs w:val="20"/>
        </w:rPr>
        <w:t xml:space="preserve"> in school.</w:t>
      </w:r>
    </w:p>
    <w:p w:rsidR="00922354" w:rsidRPr="005E5B3D" w:rsidRDefault="00AE5939" w:rsidP="006B0102">
      <w:pPr>
        <w:spacing w:line="360" w:lineRule="auto"/>
        <w:rPr>
          <w:rFonts w:ascii="Verdana" w:hAnsi="Verdana"/>
          <w:sz w:val="20"/>
          <w:szCs w:val="20"/>
        </w:rPr>
      </w:pPr>
      <w:hyperlink r:id="rId13" w:history="1">
        <w:r w:rsidR="00922354" w:rsidRPr="005E5B3D">
          <w:rPr>
            <w:rStyle w:val="Hyperlink"/>
            <w:rFonts w:ascii="Verdana" w:hAnsi="Verdana"/>
            <w:sz w:val="20"/>
            <w:szCs w:val="20"/>
          </w:rPr>
          <w:t>https://www.gov.uk/government/publications/mental-health-and-behaviour-in-schools--2</w:t>
        </w:r>
      </w:hyperlink>
    </w:p>
    <w:p w:rsidR="00DA0145" w:rsidRPr="005E5B3D" w:rsidRDefault="00DA0145" w:rsidP="006B0102">
      <w:pPr>
        <w:spacing w:line="360" w:lineRule="auto"/>
        <w:rPr>
          <w:rFonts w:ascii="Verdana" w:hAnsi="Verdana"/>
          <w:sz w:val="20"/>
          <w:szCs w:val="20"/>
        </w:rPr>
      </w:pPr>
      <w:r w:rsidRPr="005E5B3D">
        <w:rPr>
          <w:rFonts w:ascii="Verdana" w:hAnsi="Verdana"/>
          <w:sz w:val="20"/>
          <w:szCs w:val="20"/>
        </w:rPr>
        <w:t xml:space="preserve">The </w:t>
      </w:r>
      <w:r w:rsidR="006B0102" w:rsidRPr="005E5B3D">
        <w:rPr>
          <w:rFonts w:ascii="Verdana" w:hAnsi="Verdana"/>
          <w:sz w:val="20"/>
          <w:szCs w:val="20"/>
        </w:rPr>
        <w:t>criteria below are</w:t>
      </w:r>
      <w:r w:rsidR="00C0393F" w:rsidRPr="005E5B3D">
        <w:rPr>
          <w:rFonts w:ascii="Verdana" w:hAnsi="Verdana"/>
          <w:sz w:val="20"/>
          <w:szCs w:val="20"/>
        </w:rPr>
        <w:t xml:space="preserve"> taken from the 2009 West Sussex Guidance for making Requests for Statutory Assessment.  In the interim this criteria will remain in place and will be revised in 2015.</w:t>
      </w:r>
    </w:p>
    <w:p w:rsidR="00214404" w:rsidRPr="005E5B3D" w:rsidRDefault="00DA0145" w:rsidP="006B0102">
      <w:pPr>
        <w:spacing w:line="360" w:lineRule="auto"/>
        <w:rPr>
          <w:rFonts w:ascii="Verdana" w:hAnsi="Verdana"/>
          <w:sz w:val="20"/>
          <w:szCs w:val="20"/>
        </w:rPr>
      </w:pPr>
      <w:r w:rsidRPr="005E5B3D">
        <w:rPr>
          <w:rFonts w:ascii="Verdana" w:hAnsi="Verdana"/>
          <w:sz w:val="20"/>
          <w:szCs w:val="20"/>
        </w:rPr>
        <w:t>In addition to the criteria below schools will be expected to demonstrate in their evidence how they have made use of the above DfE guidance</w:t>
      </w:r>
      <w:r w:rsidR="00C0393F" w:rsidRPr="005E5B3D">
        <w:rPr>
          <w:rFonts w:ascii="Verdana" w:hAnsi="Verdana"/>
          <w:sz w:val="20"/>
          <w:szCs w:val="20"/>
        </w:rPr>
        <w:t xml:space="preserve"> (2014)</w:t>
      </w:r>
      <w:r w:rsidRPr="005E5B3D">
        <w:rPr>
          <w:rFonts w:ascii="Verdana" w:hAnsi="Verdana"/>
          <w:sz w:val="20"/>
          <w:szCs w:val="20"/>
        </w:rPr>
        <w:t>.</w:t>
      </w:r>
    </w:p>
    <w:p w:rsidR="006B0102" w:rsidRPr="005E5B3D" w:rsidRDefault="006B0102" w:rsidP="006B0102">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4546"/>
      </w:tblGrid>
      <w:tr w:rsidR="003D24C3" w:rsidRPr="005E5B3D" w:rsidTr="00444F91">
        <w:trPr>
          <w:cantSplit/>
        </w:trPr>
        <w:tc>
          <w:tcPr>
            <w:tcW w:w="9854" w:type="dxa"/>
            <w:gridSpan w:val="2"/>
            <w:tcBorders>
              <w:bottom w:val="single" w:sz="4" w:space="0" w:color="auto"/>
            </w:tcBorders>
            <w:shd w:val="clear" w:color="auto" w:fill="D9D9D9"/>
          </w:tcPr>
          <w:p w:rsidR="006B0102" w:rsidRPr="005E5B3D" w:rsidRDefault="00150558" w:rsidP="00444F91">
            <w:pPr>
              <w:jc w:val="center"/>
              <w:rPr>
                <w:rFonts w:ascii="Verdana" w:hAnsi="Verdana"/>
                <w:b/>
                <w:sz w:val="20"/>
                <w:szCs w:val="20"/>
              </w:rPr>
            </w:pPr>
            <w:r w:rsidRPr="005E5B3D">
              <w:rPr>
                <w:rFonts w:ascii="Verdana" w:hAnsi="Verdana"/>
                <w:b/>
                <w:sz w:val="20"/>
                <w:szCs w:val="20"/>
              </w:rPr>
              <w:t>Social, Emotional an</w:t>
            </w:r>
            <w:r w:rsidR="006B0102" w:rsidRPr="005E5B3D">
              <w:rPr>
                <w:rFonts w:ascii="Verdana" w:hAnsi="Verdana"/>
                <w:b/>
                <w:sz w:val="20"/>
                <w:szCs w:val="20"/>
              </w:rPr>
              <w:t>d Mental Health Difficulties</w:t>
            </w:r>
          </w:p>
        </w:tc>
      </w:tr>
      <w:tr w:rsidR="003D24C3" w:rsidRPr="005E5B3D" w:rsidTr="00444F91">
        <w:tc>
          <w:tcPr>
            <w:tcW w:w="4927" w:type="dxa"/>
            <w:shd w:val="clear" w:color="auto" w:fill="F3F3F3"/>
          </w:tcPr>
          <w:p w:rsidR="003D24C3" w:rsidRPr="005E5B3D" w:rsidRDefault="003D24C3" w:rsidP="00444F91">
            <w:pPr>
              <w:pStyle w:val="Heading1"/>
              <w:jc w:val="left"/>
              <w:rPr>
                <w:sz w:val="20"/>
              </w:rPr>
            </w:pPr>
            <w:r w:rsidRPr="005E5B3D">
              <w:rPr>
                <w:sz w:val="20"/>
              </w:rPr>
              <w:t>Characteristics</w:t>
            </w:r>
          </w:p>
        </w:tc>
        <w:tc>
          <w:tcPr>
            <w:tcW w:w="4927" w:type="dxa"/>
            <w:shd w:val="clear" w:color="auto" w:fill="F3F3F3"/>
          </w:tcPr>
          <w:p w:rsidR="003D24C3" w:rsidRPr="005E5B3D" w:rsidRDefault="003D24C3" w:rsidP="00444F91">
            <w:pPr>
              <w:rPr>
                <w:rFonts w:ascii="Verdana" w:hAnsi="Verdana"/>
                <w:b/>
                <w:bCs/>
                <w:sz w:val="20"/>
                <w:szCs w:val="20"/>
              </w:rPr>
            </w:pPr>
            <w:r w:rsidRPr="005E5B3D">
              <w:rPr>
                <w:rFonts w:ascii="Verdana" w:hAnsi="Verdana"/>
                <w:b/>
                <w:bCs/>
                <w:sz w:val="20"/>
                <w:szCs w:val="20"/>
              </w:rPr>
              <w:t>Assessments</w:t>
            </w:r>
          </w:p>
        </w:tc>
      </w:tr>
      <w:tr w:rsidR="003D24C3" w:rsidRPr="005E5B3D" w:rsidTr="00444F91">
        <w:tc>
          <w:tcPr>
            <w:tcW w:w="4927" w:type="dxa"/>
          </w:tcPr>
          <w:p w:rsidR="003D24C3" w:rsidRPr="005E5B3D" w:rsidRDefault="00F558C3" w:rsidP="00795B8F">
            <w:pPr>
              <w:numPr>
                <w:ilvl w:val="0"/>
                <w:numId w:val="14"/>
              </w:numPr>
              <w:spacing w:after="0" w:line="360" w:lineRule="auto"/>
              <w:ind w:left="357" w:hanging="357"/>
              <w:rPr>
                <w:rFonts w:ascii="Verdana" w:hAnsi="Verdana"/>
                <w:sz w:val="20"/>
                <w:szCs w:val="20"/>
              </w:rPr>
            </w:pPr>
            <w:r w:rsidRPr="005E5B3D">
              <w:rPr>
                <w:rFonts w:ascii="Verdana" w:hAnsi="Verdana"/>
                <w:b/>
                <w:sz w:val="20"/>
                <w:szCs w:val="20"/>
              </w:rPr>
              <w:t>Learners</w:t>
            </w:r>
            <w:r w:rsidR="00150558" w:rsidRPr="005E5B3D">
              <w:rPr>
                <w:rFonts w:ascii="Verdana" w:hAnsi="Verdana"/>
                <w:b/>
                <w:sz w:val="20"/>
                <w:szCs w:val="20"/>
              </w:rPr>
              <w:t xml:space="preserve"> with SEMHD</w:t>
            </w:r>
            <w:r w:rsidR="003D24C3" w:rsidRPr="005E5B3D">
              <w:rPr>
                <w:rFonts w:ascii="Verdana" w:hAnsi="Verdana"/>
                <w:b/>
                <w:sz w:val="20"/>
                <w:szCs w:val="20"/>
              </w:rPr>
              <w:t xml:space="preserve"> will display a range of behaviours at significant levels in Learning, Conduct or Emotional areas.</w:t>
            </w:r>
            <w:r w:rsidR="003D24C3" w:rsidRPr="005E5B3D">
              <w:rPr>
                <w:rFonts w:ascii="Verdana" w:hAnsi="Verdana"/>
                <w:sz w:val="20"/>
                <w:szCs w:val="20"/>
              </w:rPr>
              <w:t xml:space="preserve">  These areas are neither discrete nor mutually exclusive.  Behaviours are likely to have persisted over time (at least two school terms) and </w:t>
            </w:r>
            <w:r w:rsidR="0019235C" w:rsidRPr="005E5B3D">
              <w:rPr>
                <w:rFonts w:ascii="Verdana" w:hAnsi="Verdana"/>
                <w:sz w:val="20"/>
                <w:szCs w:val="20"/>
              </w:rPr>
              <w:t>l</w:t>
            </w:r>
            <w:r w:rsidRPr="005E5B3D">
              <w:rPr>
                <w:rFonts w:ascii="Verdana" w:hAnsi="Verdana"/>
                <w:sz w:val="20"/>
                <w:szCs w:val="20"/>
              </w:rPr>
              <w:t>earner</w:t>
            </w:r>
            <w:r w:rsidR="003D24C3" w:rsidRPr="005E5B3D">
              <w:rPr>
                <w:rFonts w:ascii="Verdana" w:hAnsi="Verdana"/>
                <w:sz w:val="20"/>
                <w:szCs w:val="20"/>
              </w:rPr>
              <w:t>s will not have shown positive responses to interventions.</w:t>
            </w:r>
          </w:p>
          <w:p w:rsidR="006B0102" w:rsidRPr="005E5B3D" w:rsidRDefault="006B0102" w:rsidP="006B0102">
            <w:pPr>
              <w:spacing w:after="0" w:line="360" w:lineRule="auto"/>
              <w:rPr>
                <w:rFonts w:ascii="Verdana" w:hAnsi="Verdana"/>
                <w:sz w:val="20"/>
                <w:szCs w:val="20"/>
              </w:rPr>
            </w:pPr>
          </w:p>
          <w:p w:rsidR="006B0102" w:rsidRPr="005E5B3D" w:rsidRDefault="006B0102" w:rsidP="006B0102">
            <w:pPr>
              <w:spacing w:after="0" w:line="360" w:lineRule="auto"/>
              <w:rPr>
                <w:rFonts w:ascii="Verdana" w:hAnsi="Verdana"/>
                <w:sz w:val="20"/>
                <w:szCs w:val="20"/>
              </w:rPr>
            </w:pPr>
          </w:p>
          <w:p w:rsidR="003D24C3" w:rsidRPr="005E5B3D" w:rsidRDefault="003D24C3" w:rsidP="00795B8F">
            <w:pPr>
              <w:numPr>
                <w:ilvl w:val="0"/>
                <w:numId w:val="14"/>
              </w:numPr>
              <w:spacing w:after="0" w:line="360" w:lineRule="auto"/>
              <w:ind w:left="357" w:hanging="357"/>
              <w:rPr>
                <w:rFonts w:ascii="Verdana" w:hAnsi="Verdana"/>
                <w:sz w:val="20"/>
                <w:szCs w:val="20"/>
              </w:rPr>
            </w:pPr>
            <w:r w:rsidRPr="005E5B3D">
              <w:rPr>
                <w:rFonts w:ascii="Verdana" w:hAnsi="Verdana"/>
                <w:b/>
                <w:bCs/>
                <w:sz w:val="20"/>
                <w:szCs w:val="20"/>
              </w:rPr>
              <w:t>Learning Behaviours may include</w:t>
            </w:r>
            <w:r w:rsidRPr="005E5B3D">
              <w:rPr>
                <w:rFonts w:ascii="Verdana" w:hAnsi="Verdana"/>
                <w:sz w:val="20"/>
                <w:szCs w:val="20"/>
              </w:rPr>
              <w:t>: Very low levels of on task behaviour, inability or unwillingness to work without direct supervision, limited attention or concentration, poor rates of task completion and lack of compliance with directions or instructions.</w:t>
            </w:r>
          </w:p>
          <w:p w:rsidR="006B0102" w:rsidRPr="005E5B3D" w:rsidRDefault="006B0102" w:rsidP="006B0102">
            <w:pPr>
              <w:spacing w:after="0" w:line="360" w:lineRule="auto"/>
              <w:rPr>
                <w:rFonts w:ascii="Verdana" w:hAnsi="Verdana"/>
                <w:sz w:val="20"/>
                <w:szCs w:val="20"/>
              </w:rPr>
            </w:pPr>
          </w:p>
          <w:p w:rsidR="006B0102" w:rsidRPr="005E5B3D" w:rsidRDefault="006B0102" w:rsidP="006B0102">
            <w:pPr>
              <w:spacing w:after="0" w:line="360" w:lineRule="auto"/>
              <w:rPr>
                <w:rFonts w:ascii="Verdana" w:hAnsi="Verdana"/>
                <w:sz w:val="20"/>
                <w:szCs w:val="20"/>
              </w:rPr>
            </w:pPr>
          </w:p>
          <w:p w:rsidR="003D24C3" w:rsidRPr="005E5B3D" w:rsidRDefault="003D24C3" w:rsidP="00795B8F">
            <w:pPr>
              <w:numPr>
                <w:ilvl w:val="0"/>
                <w:numId w:val="14"/>
              </w:numPr>
              <w:spacing w:after="0" w:line="360" w:lineRule="auto"/>
              <w:ind w:left="357" w:hanging="357"/>
              <w:rPr>
                <w:rFonts w:ascii="Verdana" w:hAnsi="Verdana"/>
                <w:sz w:val="20"/>
                <w:szCs w:val="20"/>
              </w:rPr>
            </w:pPr>
            <w:r w:rsidRPr="005E5B3D">
              <w:rPr>
                <w:rFonts w:ascii="Verdana" w:hAnsi="Verdana"/>
                <w:b/>
                <w:bCs/>
                <w:sz w:val="20"/>
                <w:szCs w:val="20"/>
              </w:rPr>
              <w:t>Conduct Behaviours may include</w:t>
            </w:r>
            <w:r w:rsidRPr="005E5B3D">
              <w:rPr>
                <w:rFonts w:ascii="Verdana" w:hAnsi="Verdana"/>
                <w:sz w:val="20"/>
                <w:szCs w:val="20"/>
              </w:rPr>
              <w:t xml:space="preserve">: Extreme resentment/vindictiveness; continual defiance, verbal or physical aggression (actual or threatened) oppositional, damage to property, lying </w:t>
            </w:r>
            <w:r w:rsidRPr="005E5B3D">
              <w:rPr>
                <w:rFonts w:ascii="Verdana" w:hAnsi="Verdana"/>
                <w:sz w:val="20"/>
                <w:szCs w:val="20"/>
              </w:rPr>
              <w:lastRenderedPageBreak/>
              <w:t>or stealing.</w:t>
            </w:r>
          </w:p>
          <w:p w:rsidR="00A87FAD" w:rsidRPr="005E5B3D" w:rsidRDefault="00A87FAD" w:rsidP="00A87FAD">
            <w:pPr>
              <w:spacing w:after="0" w:line="360" w:lineRule="auto"/>
              <w:ind w:left="357"/>
              <w:rPr>
                <w:rFonts w:ascii="Verdana" w:hAnsi="Verdana"/>
                <w:sz w:val="20"/>
                <w:szCs w:val="20"/>
              </w:rPr>
            </w:pPr>
          </w:p>
          <w:p w:rsidR="003D24C3" w:rsidRPr="005E5B3D" w:rsidRDefault="003D24C3" w:rsidP="00795B8F">
            <w:pPr>
              <w:numPr>
                <w:ilvl w:val="0"/>
                <w:numId w:val="14"/>
              </w:numPr>
              <w:spacing w:after="0" w:line="360" w:lineRule="auto"/>
              <w:ind w:left="357" w:hanging="357"/>
              <w:rPr>
                <w:rFonts w:ascii="Verdana" w:hAnsi="Verdana"/>
                <w:sz w:val="20"/>
                <w:szCs w:val="20"/>
              </w:rPr>
            </w:pPr>
            <w:r w:rsidRPr="005E5B3D">
              <w:rPr>
                <w:rFonts w:ascii="Verdana" w:hAnsi="Verdana"/>
                <w:b/>
                <w:bCs/>
                <w:sz w:val="20"/>
                <w:szCs w:val="20"/>
              </w:rPr>
              <w:t>Emotional Behaviours may include</w:t>
            </w:r>
            <w:r w:rsidRPr="005E5B3D">
              <w:rPr>
                <w:rFonts w:ascii="Verdana" w:hAnsi="Verdana"/>
                <w:sz w:val="20"/>
                <w:szCs w:val="20"/>
              </w:rPr>
              <w:t>: Pre-empting failure in tasks; constant anxiety; depressed/withdrawn behaviour; significant difficulties establishing relationships with peers or fantasising; extreme attention seeking behaviours; acute anxiety and fear about attending school; inappropriate sexual behaviour</w:t>
            </w:r>
          </w:p>
          <w:p w:rsidR="003D24C3" w:rsidRPr="005E5B3D" w:rsidRDefault="003D24C3" w:rsidP="00444F91">
            <w:pPr>
              <w:rPr>
                <w:rFonts w:ascii="Verdana" w:hAnsi="Verdana"/>
                <w:sz w:val="20"/>
                <w:szCs w:val="20"/>
              </w:rPr>
            </w:pPr>
          </w:p>
        </w:tc>
        <w:tc>
          <w:tcPr>
            <w:tcW w:w="4927" w:type="dxa"/>
          </w:tcPr>
          <w:p w:rsidR="003D24C3" w:rsidRPr="005E5B3D" w:rsidRDefault="003D24C3" w:rsidP="006B0102">
            <w:pPr>
              <w:spacing w:line="360" w:lineRule="auto"/>
              <w:rPr>
                <w:rFonts w:ascii="Verdana" w:hAnsi="Verdana"/>
                <w:i/>
                <w:sz w:val="20"/>
                <w:szCs w:val="20"/>
              </w:rPr>
            </w:pPr>
            <w:r w:rsidRPr="005E5B3D">
              <w:rPr>
                <w:rFonts w:ascii="Verdana" w:hAnsi="Verdana"/>
                <w:i/>
                <w:sz w:val="20"/>
                <w:szCs w:val="20"/>
              </w:rPr>
              <w:lastRenderedPageBreak/>
              <w:t>Behaviours of concern will have been observed, assessed, monitored and analysed using an approach, which analyses Antecedents, Behaviour and Consequences (ABC) and looks at the Frequency, Intensity and Duration (FID) of these behaviours.  Evidence demonstrates that the impact of interventions offered has been reviewed and adjusted based on analysis of the child’s</w:t>
            </w:r>
            <w:r w:rsidR="0019235C" w:rsidRPr="005E5B3D">
              <w:rPr>
                <w:rFonts w:ascii="Verdana" w:hAnsi="Verdana"/>
                <w:i/>
                <w:sz w:val="20"/>
                <w:szCs w:val="20"/>
              </w:rPr>
              <w:t>/young person’s</w:t>
            </w:r>
            <w:r w:rsidRPr="005E5B3D">
              <w:rPr>
                <w:rFonts w:ascii="Verdana" w:hAnsi="Verdana"/>
                <w:i/>
                <w:sz w:val="20"/>
                <w:szCs w:val="20"/>
              </w:rPr>
              <w:t xml:space="preserve"> behaviour in context.  Evidence should include the impact of these behaviours on learning over time.</w:t>
            </w:r>
          </w:p>
          <w:p w:rsidR="003D24C3" w:rsidRPr="005E5B3D" w:rsidRDefault="003D24C3" w:rsidP="00444F91">
            <w:pPr>
              <w:rPr>
                <w:rFonts w:ascii="Verdana" w:hAnsi="Verdana"/>
                <w:sz w:val="20"/>
                <w:szCs w:val="20"/>
              </w:rPr>
            </w:pPr>
          </w:p>
          <w:p w:rsidR="003D24C3" w:rsidRPr="005E5B3D" w:rsidRDefault="003D24C3" w:rsidP="00444F91">
            <w:pPr>
              <w:rPr>
                <w:rFonts w:ascii="Verdana" w:hAnsi="Verdana"/>
                <w:i/>
                <w:sz w:val="20"/>
                <w:szCs w:val="20"/>
              </w:rPr>
            </w:pPr>
            <w:r w:rsidRPr="005E5B3D">
              <w:rPr>
                <w:rFonts w:ascii="Verdana" w:hAnsi="Verdana"/>
                <w:i/>
                <w:sz w:val="20"/>
                <w:szCs w:val="20"/>
              </w:rPr>
              <w:t>Classroom and playground observation using fixed interval or event sampling.  Small group or individual behaviour.</w:t>
            </w:r>
          </w:p>
          <w:p w:rsidR="003D24C3" w:rsidRPr="005E5B3D" w:rsidRDefault="003D24C3" w:rsidP="00444F91">
            <w:pPr>
              <w:rPr>
                <w:rFonts w:ascii="Verdana" w:hAnsi="Verdana"/>
                <w:sz w:val="20"/>
                <w:szCs w:val="20"/>
              </w:rPr>
            </w:pPr>
          </w:p>
          <w:p w:rsidR="006B0102" w:rsidRPr="005E5B3D" w:rsidRDefault="006B0102" w:rsidP="00444F91">
            <w:pPr>
              <w:rPr>
                <w:rFonts w:ascii="Verdana" w:hAnsi="Verdana"/>
                <w:sz w:val="20"/>
                <w:szCs w:val="20"/>
              </w:rPr>
            </w:pPr>
          </w:p>
          <w:p w:rsidR="003D24C3" w:rsidRPr="005E5B3D" w:rsidRDefault="003D24C3" w:rsidP="00A87FAD">
            <w:pPr>
              <w:spacing w:line="360" w:lineRule="auto"/>
              <w:rPr>
                <w:rFonts w:ascii="Verdana" w:hAnsi="Verdana"/>
                <w:i/>
                <w:sz w:val="20"/>
                <w:szCs w:val="20"/>
              </w:rPr>
            </w:pPr>
            <w:r w:rsidRPr="005E5B3D">
              <w:rPr>
                <w:rFonts w:ascii="Verdana" w:hAnsi="Verdana"/>
                <w:i/>
                <w:sz w:val="20"/>
                <w:szCs w:val="20"/>
              </w:rPr>
              <w:t>Evidence demonstrates that advice has been sought from external agencies and acted upon, over a period of time.</w:t>
            </w:r>
          </w:p>
          <w:p w:rsidR="003D24C3" w:rsidRPr="005E5B3D" w:rsidRDefault="003D24C3" w:rsidP="00444F91">
            <w:pPr>
              <w:rPr>
                <w:rFonts w:ascii="Verdana" w:hAnsi="Verdana"/>
                <w:i/>
                <w:sz w:val="20"/>
                <w:szCs w:val="20"/>
              </w:rPr>
            </w:pPr>
          </w:p>
          <w:p w:rsidR="00A87FAD" w:rsidRPr="005E5B3D" w:rsidRDefault="00A87FAD" w:rsidP="00444F91">
            <w:pPr>
              <w:rPr>
                <w:rFonts w:ascii="Verdana" w:hAnsi="Verdana"/>
                <w:i/>
                <w:sz w:val="20"/>
                <w:szCs w:val="20"/>
              </w:rPr>
            </w:pPr>
          </w:p>
          <w:p w:rsidR="00A87FAD" w:rsidRPr="005E5B3D" w:rsidRDefault="00A87FAD" w:rsidP="00444F91">
            <w:pPr>
              <w:rPr>
                <w:rFonts w:ascii="Verdana" w:hAnsi="Verdana"/>
                <w:i/>
                <w:sz w:val="20"/>
                <w:szCs w:val="20"/>
              </w:rPr>
            </w:pPr>
          </w:p>
          <w:p w:rsidR="003D24C3" w:rsidRPr="005E5B3D" w:rsidRDefault="003D24C3" w:rsidP="00A87FAD">
            <w:pPr>
              <w:spacing w:line="360" w:lineRule="auto"/>
              <w:rPr>
                <w:rFonts w:ascii="Verdana" w:hAnsi="Verdana"/>
                <w:sz w:val="20"/>
                <w:szCs w:val="20"/>
              </w:rPr>
            </w:pPr>
            <w:r w:rsidRPr="005E5B3D">
              <w:rPr>
                <w:rFonts w:ascii="Verdana" w:hAnsi="Verdana"/>
                <w:i/>
                <w:sz w:val="20"/>
                <w:szCs w:val="20"/>
              </w:rPr>
              <w:t>Observations indicate that the child’s</w:t>
            </w:r>
            <w:r w:rsidR="0019235C" w:rsidRPr="005E5B3D">
              <w:rPr>
                <w:rFonts w:ascii="Verdana" w:hAnsi="Verdana"/>
                <w:i/>
                <w:sz w:val="20"/>
                <w:szCs w:val="20"/>
              </w:rPr>
              <w:t>/young person’s</w:t>
            </w:r>
            <w:r w:rsidRPr="005E5B3D">
              <w:rPr>
                <w:rFonts w:ascii="Verdana" w:hAnsi="Verdana"/>
                <w:i/>
                <w:sz w:val="20"/>
                <w:szCs w:val="20"/>
              </w:rPr>
              <w:t xml:space="preserve"> behaviour, emotional and social difficulties are severe, persistent and long-term and are experienced in a variety of different contexts throughout the day.</w:t>
            </w:r>
          </w:p>
        </w:tc>
      </w:tr>
      <w:tr w:rsidR="003D24C3" w:rsidRPr="005E5B3D" w:rsidTr="00444F91">
        <w:tc>
          <w:tcPr>
            <w:tcW w:w="4927" w:type="dxa"/>
          </w:tcPr>
          <w:p w:rsidR="003D24C3" w:rsidRPr="005E5B3D" w:rsidRDefault="003D24C3" w:rsidP="00795B8F">
            <w:pPr>
              <w:numPr>
                <w:ilvl w:val="0"/>
                <w:numId w:val="14"/>
              </w:numPr>
              <w:spacing w:after="0" w:line="360" w:lineRule="auto"/>
              <w:rPr>
                <w:rFonts w:ascii="Verdana" w:hAnsi="Verdana"/>
                <w:sz w:val="20"/>
                <w:szCs w:val="20"/>
              </w:rPr>
            </w:pPr>
            <w:r w:rsidRPr="005E5B3D">
              <w:rPr>
                <w:rFonts w:ascii="Verdana" w:hAnsi="Verdana"/>
                <w:sz w:val="20"/>
                <w:szCs w:val="20"/>
              </w:rPr>
              <w:lastRenderedPageBreak/>
              <w:t>The child’s</w:t>
            </w:r>
            <w:r w:rsidR="0019235C" w:rsidRPr="005E5B3D">
              <w:rPr>
                <w:rFonts w:ascii="Verdana" w:hAnsi="Verdana"/>
                <w:sz w:val="20"/>
                <w:szCs w:val="20"/>
              </w:rPr>
              <w:t>/young person’s</w:t>
            </w:r>
            <w:r w:rsidRPr="005E5B3D">
              <w:rPr>
                <w:rFonts w:ascii="Verdana" w:hAnsi="Verdana"/>
                <w:sz w:val="20"/>
                <w:szCs w:val="20"/>
              </w:rPr>
              <w:t xml:space="preserve"> behaviour has required support including behavioural programmes (IEP, IBP, PSP).  In spite of support the child has not made appropriate progress.</w:t>
            </w:r>
          </w:p>
        </w:tc>
        <w:tc>
          <w:tcPr>
            <w:tcW w:w="4927" w:type="dxa"/>
          </w:tcPr>
          <w:p w:rsidR="003D24C3" w:rsidRPr="005E5B3D" w:rsidRDefault="003D24C3" w:rsidP="00A87FAD">
            <w:pPr>
              <w:spacing w:line="360" w:lineRule="auto"/>
              <w:rPr>
                <w:rFonts w:ascii="Verdana" w:hAnsi="Verdana"/>
                <w:i/>
                <w:sz w:val="20"/>
                <w:szCs w:val="20"/>
              </w:rPr>
            </w:pPr>
            <w:r w:rsidRPr="005E5B3D">
              <w:rPr>
                <w:rFonts w:ascii="Verdana" w:hAnsi="Verdana"/>
                <w:i/>
                <w:sz w:val="20"/>
                <w:szCs w:val="20"/>
              </w:rPr>
              <w:t>Progress has been no more than 6 months in the last academic year in core curriculum areas.</w:t>
            </w:r>
          </w:p>
        </w:tc>
      </w:tr>
      <w:tr w:rsidR="003D24C3" w:rsidRPr="005E5B3D" w:rsidTr="00444F91">
        <w:tc>
          <w:tcPr>
            <w:tcW w:w="4927" w:type="dxa"/>
          </w:tcPr>
          <w:p w:rsidR="003D24C3" w:rsidRPr="005E5B3D" w:rsidRDefault="003D24C3" w:rsidP="00795B8F">
            <w:pPr>
              <w:numPr>
                <w:ilvl w:val="0"/>
                <w:numId w:val="14"/>
              </w:numPr>
              <w:spacing w:after="0" w:line="360" w:lineRule="auto"/>
              <w:rPr>
                <w:rFonts w:ascii="Verdana" w:hAnsi="Verdana"/>
                <w:sz w:val="20"/>
                <w:szCs w:val="20"/>
              </w:rPr>
            </w:pPr>
            <w:r w:rsidRPr="005E5B3D">
              <w:rPr>
                <w:rFonts w:ascii="Verdana" w:hAnsi="Verdana"/>
                <w:sz w:val="20"/>
                <w:szCs w:val="20"/>
              </w:rPr>
              <w:t>Behaviour impacts significantly upon attainment</w:t>
            </w:r>
          </w:p>
        </w:tc>
        <w:tc>
          <w:tcPr>
            <w:tcW w:w="4927" w:type="dxa"/>
          </w:tcPr>
          <w:p w:rsidR="003D24C3" w:rsidRPr="005E5B3D" w:rsidRDefault="003D24C3" w:rsidP="00A87FAD">
            <w:pPr>
              <w:spacing w:line="360" w:lineRule="auto"/>
              <w:rPr>
                <w:rFonts w:ascii="Verdana" w:hAnsi="Verdana"/>
                <w:i/>
                <w:sz w:val="20"/>
                <w:szCs w:val="20"/>
              </w:rPr>
            </w:pPr>
            <w:r w:rsidRPr="005E5B3D">
              <w:rPr>
                <w:rFonts w:ascii="Verdana" w:hAnsi="Verdana"/>
                <w:i/>
                <w:sz w:val="20"/>
                <w:szCs w:val="20"/>
              </w:rPr>
              <w:t>Attainment between core subjects shows a discrepancy with some areas falling at or below the threshold levels given above</w:t>
            </w:r>
          </w:p>
        </w:tc>
      </w:tr>
      <w:tr w:rsidR="003D24C3" w:rsidRPr="005E5B3D" w:rsidTr="00444F91">
        <w:tc>
          <w:tcPr>
            <w:tcW w:w="4927" w:type="dxa"/>
          </w:tcPr>
          <w:p w:rsidR="003D24C3" w:rsidRPr="005E5B3D" w:rsidRDefault="00F558C3" w:rsidP="00795B8F">
            <w:pPr>
              <w:numPr>
                <w:ilvl w:val="0"/>
                <w:numId w:val="14"/>
              </w:numPr>
              <w:spacing w:after="0" w:line="360" w:lineRule="auto"/>
              <w:rPr>
                <w:rFonts w:ascii="Verdana" w:hAnsi="Verdana"/>
                <w:sz w:val="20"/>
                <w:szCs w:val="20"/>
              </w:rPr>
            </w:pPr>
            <w:r w:rsidRPr="005E5B3D">
              <w:rPr>
                <w:rFonts w:ascii="Verdana" w:hAnsi="Verdana"/>
                <w:sz w:val="20"/>
                <w:szCs w:val="20"/>
              </w:rPr>
              <w:t>Learner</w:t>
            </w:r>
            <w:r w:rsidR="003D24C3" w:rsidRPr="005E5B3D">
              <w:rPr>
                <w:rFonts w:ascii="Verdana" w:hAnsi="Verdana"/>
                <w:sz w:val="20"/>
                <w:szCs w:val="20"/>
              </w:rPr>
              <w:t xml:space="preserve"> displays behaviour that is significantly outside the level expected for their age.</w:t>
            </w:r>
          </w:p>
        </w:tc>
        <w:tc>
          <w:tcPr>
            <w:tcW w:w="4927" w:type="dxa"/>
          </w:tcPr>
          <w:p w:rsidR="003D24C3" w:rsidRPr="005E5B3D" w:rsidRDefault="003D24C3" w:rsidP="00A87FAD">
            <w:pPr>
              <w:spacing w:line="360" w:lineRule="auto"/>
              <w:rPr>
                <w:rFonts w:ascii="Verdana" w:hAnsi="Verdana"/>
                <w:i/>
                <w:sz w:val="20"/>
                <w:szCs w:val="20"/>
              </w:rPr>
            </w:pPr>
            <w:r w:rsidRPr="005E5B3D">
              <w:rPr>
                <w:rFonts w:ascii="Verdana" w:hAnsi="Verdana"/>
                <w:i/>
                <w:sz w:val="20"/>
                <w:szCs w:val="20"/>
              </w:rPr>
              <w:t>Observational reports and behaviour logs</w:t>
            </w:r>
          </w:p>
        </w:tc>
      </w:tr>
    </w:tbl>
    <w:p w:rsidR="003D24C3" w:rsidRPr="005E5B3D" w:rsidRDefault="003D24C3" w:rsidP="003D24C3">
      <w:pPr>
        <w:jc w:val="center"/>
        <w:rPr>
          <w:rFonts w:ascii="Verdana" w:hAnsi="Verdana"/>
          <w:sz w:val="20"/>
          <w:szCs w:val="20"/>
          <w:u w:val="single"/>
        </w:rPr>
      </w:pPr>
    </w:p>
    <w:p w:rsidR="00444F91" w:rsidRPr="005E5B3D" w:rsidRDefault="00444F91" w:rsidP="003D24C3">
      <w:pPr>
        <w:jc w:val="center"/>
        <w:rPr>
          <w:rFonts w:ascii="Verdana" w:hAnsi="Verdana"/>
          <w:sz w:val="20"/>
          <w:szCs w:val="20"/>
          <w:u w:val="single"/>
        </w:rPr>
      </w:pPr>
    </w:p>
    <w:p w:rsidR="006B5621" w:rsidRPr="005E5B3D" w:rsidRDefault="006B5621" w:rsidP="00150558">
      <w:pPr>
        <w:rPr>
          <w:rFonts w:ascii="Verdana" w:hAnsi="Verdana"/>
          <w:b/>
          <w:bCs/>
          <w:sz w:val="20"/>
          <w:szCs w:val="20"/>
        </w:rPr>
      </w:pPr>
    </w:p>
    <w:p w:rsidR="00AE4823" w:rsidRPr="005E5B3D" w:rsidRDefault="00150558" w:rsidP="00150558">
      <w:pPr>
        <w:rPr>
          <w:rFonts w:ascii="Verdana" w:hAnsi="Verdana"/>
          <w:b/>
          <w:bCs/>
          <w:sz w:val="20"/>
          <w:szCs w:val="20"/>
        </w:rPr>
      </w:pPr>
      <w:r w:rsidRPr="005E5B3D">
        <w:rPr>
          <w:rFonts w:ascii="Verdana" w:hAnsi="Verdana"/>
          <w:b/>
          <w:bCs/>
          <w:sz w:val="20"/>
          <w:szCs w:val="20"/>
        </w:rPr>
        <w:t>Medical Conditions</w:t>
      </w:r>
    </w:p>
    <w:p w:rsidR="00150558" w:rsidRPr="005E5B3D" w:rsidRDefault="00150558" w:rsidP="00A87FAD">
      <w:pPr>
        <w:spacing w:line="360" w:lineRule="auto"/>
        <w:rPr>
          <w:rFonts w:ascii="Verdana" w:hAnsi="Verdana"/>
          <w:bCs/>
          <w:sz w:val="20"/>
          <w:szCs w:val="20"/>
        </w:rPr>
      </w:pPr>
      <w:r w:rsidRPr="005E5B3D">
        <w:rPr>
          <w:rFonts w:ascii="Verdana" w:hAnsi="Verdana"/>
          <w:bCs/>
          <w:sz w:val="20"/>
          <w:szCs w:val="20"/>
        </w:rPr>
        <w:t xml:space="preserve">6:11 </w:t>
      </w:r>
      <w:r w:rsidR="00A87FAD" w:rsidRPr="005E5B3D">
        <w:rPr>
          <w:rFonts w:ascii="Verdana" w:hAnsi="Verdana"/>
          <w:bCs/>
          <w:sz w:val="20"/>
          <w:szCs w:val="20"/>
        </w:rPr>
        <w:tab/>
      </w:r>
      <w:r w:rsidRPr="005E5B3D">
        <w:rPr>
          <w:rFonts w:ascii="Verdana" w:hAnsi="Verdana"/>
          <w:bCs/>
          <w:sz w:val="20"/>
          <w:szCs w:val="20"/>
        </w:rPr>
        <w:t>The Children &amp; Families</w:t>
      </w:r>
      <w:r w:rsidR="00F0329D" w:rsidRPr="005E5B3D">
        <w:rPr>
          <w:rFonts w:ascii="Verdana" w:hAnsi="Verdana"/>
          <w:bCs/>
          <w:sz w:val="20"/>
          <w:szCs w:val="20"/>
        </w:rPr>
        <w:t>’</w:t>
      </w:r>
      <w:r w:rsidRPr="005E5B3D">
        <w:rPr>
          <w:rFonts w:ascii="Verdana" w:hAnsi="Verdana"/>
          <w:bCs/>
          <w:sz w:val="20"/>
          <w:szCs w:val="20"/>
        </w:rPr>
        <w:t xml:space="preserve"> Act 2014 places a duty on maintained schools </w:t>
      </w:r>
      <w:r w:rsidR="00F0329D" w:rsidRPr="005E5B3D">
        <w:rPr>
          <w:rFonts w:ascii="Verdana" w:hAnsi="Verdana"/>
          <w:bCs/>
          <w:sz w:val="20"/>
          <w:szCs w:val="20"/>
        </w:rPr>
        <w:tab/>
      </w:r>
      <w:r w:rsidRPr="005E5B3D">
        <w:rPr>
          <w:rFonts w:ascii="Verdana" w:hAnsi="Verdana"/>
          <w:bCs/>
          <w:sz w:val="20"/>
          <w:szCs w:val="20"/>
        </w:rPr>
        <w:t xml:space="preserve">and academies to make arrangements to support </w:t>
      </w:r>
      <w:r w:rsidR="0019235C" w:rsidRPr="005E5B3D">
        <w:rPr>
          <w:rFonts w:ascii="Verdana" w:hAnsi="Verdana"/>
          <w:bCs/>
          <w:sz w:val="20"/>
          <w:szCs w:val="20"/>
        </w:rPr>
        <w:t>l</w:t>
      </w:r>
      <w:r w:rsidR="00F558C3" w:rsidRPr="005E5B3D">
        <w:rPr>
          <w:rFonts w:ascii="Verdana" w:hAnsi="Verdana"/>
          <w:bCs/>
          <w:sz w:val="20"/>
          <w:szCs w:val="20"/>
        </w:rPr>
        <w:t>earner</w:t>
      </w:r>
      <w:r w:rsidRPr="005E5B3D">
        <w:rPr>
          <w:rFonts w:ascii="Verdana" w:hAnsi="Verdana"/>
          <w:bCs/>
          <w:sz w:val="20"/>
          <w:szCs w:val="20"/>
        </w:rPr>
        <w:t xml:space="preserve">s with medical </w:t>
      </w:r>
      <w:r w:rsidR="00A87FAD" w:rsidRPr="005E5B3D">
        <w:rPr>
          <w:rFonts w:ascii="Verdana" w:hAnsi="Verdana"/>
          <w:bCs/>
          <w:sz w:val="20"/>
          <w:szCs w:val="20"/>
        </w:rPr>
        <w:tab/>
      </w:r>
      <w:r w:rsidRPr="005E5B3D">
        <w:rPr>
          <w:rFonts w:ascii="Verdana" w:hAnsi="Verdana"/>
          <w:bCs/>
          <w:sz w:val="20"/>
          <w:szCs w:val="20"/>
        </w:rPr>
        <w:t xml:space="preserve">conditions.  Individual healthcare plans will normally specify the type and </w:t>
      </w:r>
      <w:r w:rsidR="00A87FAD" w:rsidRPr="005E5B3D">
        <w:rPr>
          <w:rFonts w:ascii="Verdana" w:hAnsi="Verdana"/>
          <w:bCs/>
          <w:sz w:val="20"/>
          <w:szCs w:val="20"/>
        </w:rPr>
        <w:tab/>
      </w:r>
      <w:r w:rsidRPr="005E5B3D">
        <w:rPr>
          <w:rFonts w:ascii="Verdana" w:hAnsi="Verdana"/>
          <w:bCs/>
          <w:sz w:val="20"/>
          <w:szCs w:val="20"/>
        </w:rPr>
        <w:t xml:space="preserve">level of support required to meet the medical needs of such </w:t>
      </w:r>
      <w:r w:rsidR="00F558C3" w:rsidRPr="005E5B3D">
        <w:rPr>
          <w:rFonts w:ascii="Verdana" w:hAnsi="Verdana"/>
          <w:bCs/>
          <w:sz w:val="20"/>
          <w:szCs w:val="20"/>
        </w:rPr>
        <w:t>Learner</w:t>
      </w:r>
      <w:r w:rsidRPr="005E5B3D">
        <w:rPr>
          <w:rFonts w:ascii="Verdana" w:hAnsi="Verdana"/>
          <w:bCs/>
          <w:sz w:val="20"/>
          <w:szCs w:val="20"/>
        </w:rPr>
        <w:t xml:space="preserve">s.  </w:t>
      </w:r>
      <w:r w:rsidR="00A87FAD" w:rsidRPr="005E5B3D">
        <w:rPr>
          <w:rFonts w:ascii="Verdana" w:hAnsi="Verdana"/>
          <w:bCs/>
          <w:sz w:val="20"/>
          <w:szCs w:val="20"/>
        </w:rPr>
        <w:tab/>
      </w:r>
      <w:r w:rsidRPr="005E5B3D">
        <w:rPr>
          <w:rFonts w:ascii="Verdana" w:hAnsi="Verdana"/>
          <w:bCs/>
          <w:sz w:val="20"/>
          <w:szCs w:val="20"/>
        </w:rPr>
        <w:t xml:space="preserve">Where children and young people also have SEN, their provision should be </w:t>
      </w:r>
      <w:r w:rsidR="00A87FAD" w:rsidRPr="005E5B3D">
        <w:rPr>
          <w:rFonts w:ascii="Verdana" w:hAnsi="Verdana"/>
          <w:bCs/>
          <w:sz w:val="20"/>
          <w:szCs w:val="20"/>
        </w:rPr>
        <w:tab/>
      </w:r>
      <w:r w:rsidRPr="005E5B3D">
        <w:rPr>
          <w:rFonts w:ascii="Verdana" w:hAnsi="Verdana"/>
          <w:bCs/>
          <w:sz w:val="20"/>
          <w:szCs w:val="20"/>
        </w:rPr>
        <w:t xml:space="preserve">planned and delivered in a co-ordinated way with the healthcare plan.  </w:t>
      </w:r>
      <w:r w:rsidR="00A87FAD" w:rsidRPr="005E5B3D">
        <w:rPr>
          <w:rFonts w:ascii="Verdana" w:hAnsi="Verdana"/>
          <w:bCs/>
          <w:sz w:val="20"/>
          <w:szCs w:val="20"/>
        </w:rPr>
        <w:tab/>
      </w:r>
      <w:r w:rsidRPr="005E5B3D">
        <w:rPr>
          <w:rFonts w:ascii="Verdana" w:hAnsi="Verdana"/>
          <w:bCs/>
          <w:sz w:val="20"/>
          <w:szCs w:val="20"/>
        </w:rPr>
        <w:t>Schools</w:t>
      </w:r>
      <w:r w:rsidR="0019235C" w:rsidRPr="005E5B3D">
        <w:rPr>
          <w:rFonts w:ascii="Verdana" w:hAnsi="Verdana"/>
          <w:bCs/>
          <w:sz w:val="20"/>
          <w:szCs w:val="20"/>
        </w:rPr>
        <w:t>/settings</w:t>
      </w:r>
      <w:r w:rsidRPr="005E5B3D">
        <w:rPr>
          <w:rFonts w:ascii="Verdana" w:hAnsi="Verdana"/>
          <w:bCs/>
          <w:sz w:val="20"/>
          <w:szCs w:val="20"/>
        </w:rPr>
        <w:t xml:space="preserve"> are required to have regard to the statutory guidance </w:t>
      </w:r>
      <w:r w:rsidR="00A87FAD" w:rsidRPr="005E5B3D">
        <w:rPr>
          <w:rFonts w:ascii="Verdana" w:hAnsi="Verdana"/>
          <w:bCs/>
          <w:sz w:val="20"/>
          <w:szCs w:val="20"/>
        </w:rPr>
        <w:tab/>
      </w:r>
      <w:r w:rsidRPr="005E5B3D">
        <w:rPr>
          <w:rFonts w:ascii="Verdana" w:hAnsi="Verdana"/>
          <w:bCs/>
          <w:sz w:val="20"/>
          <w:szCs w:val="20"/>
        </w:rPr>
        <w:t xml:space="preserve">‘Supporting </w:t>
      </w:r>
      <w:r w:rsidR="0019235C" w:rsidRPr="005E5B3D">
        <w:rPr>
          <w:rFonts w:ascii="Verdana" w:hAnsi="Verdana"/>
          <w:bCs/>
          <w:sz w:val="20"/>
          <w:szCs w:val="20"/>
        </w:rPr>
        <w:t>pupils</w:t>
      </w:r>
      <w:r w:rsidRPr="005E5B3D">
        <w:rPr>
          <w:rFonts w:ascii="Verdana" w:hAnsi="Verdana"/>
          <w:bCs/>
          <w:sz w:val="20"/>
          <w:szCs w:val="20"/>
        </w:rPr>
        <w:t xml:space="preserve"> at school with medical conditions’.</w:t>
      </w:r>
    </w:p>
    <w:p w:rsidR="00150558" w:rsidRPr="005E5B3D" w:rsidRDefault="00AE5939" w:rsidP="00150558">
      <w:pPr>
        <w:rPr>
          <w:rFonts w:ascii="Verdana" w:hAnsi="Verdana"/>
          <w:bCs/>
          <w:sz w:val="20"/>
          <w:szCs w:val="20"/>
        </w:rPr>
      </w:pPr>
      <w:hyperlink r:id="rId14" w:history="1">
        <w:r w:rsidR="0019235C" w:rsidRPr="005E5B3D">
          <w:rPr>
            <w:rStyle w:val="Hyperlink"/>
            <w:rFonts w:ascii="Verdana" w:hAnsi="Verdana"/>
            <w:bCs/>
            <w:sz w:val="20"/>
            <w:szCs w:val="20"/>
          </w:rPr>
          <w:t>https://www.gov.uk/government/publications/supporting-pupils-at-school-with-medical-conditions</w:t>
        </w:r>
      </w:hyperlink>
    </w:p>
    <w:p w:rsidR="00150558" w:rsidRPr="005E5B3D" w:rsidRDefault="00150558" w:rsidP="003D24C3">
      <w:pPr>
        <w:pStyle w:val="Heading2"/>
        <w:rPr>
          <w:sz w:val="20"/>
          <w:u w:val="single"/>
        </w:rPr>
      </w:pPr>
    </w:p>
    <w:p w:rsidR="003D24C3" w:rsidRPr="005E5B3D" w:rsidRDefault="003D24C3" w:rsidP="003D24C3">
      <w:pPr>
        <w:pStyle w:val="Heading2"/>
        <w:rPr>
          <w:sz w:val="20"/>
        </w:rPr>
      </w:pPr>
      <w:r w:rsidRPr="005E5B3D">
        <w:rPr>
          <w:sz w:val="20"/>
        </w:rPr>
        <w:t>Sensory and/or</w:t>
      </w:r>
      <w:r w:rsidR="00150558" w:rsidRPr="005E5B3D">
        <w:rPr>
          <w:sz w:val="20"/>
        </w:rPr>
        <w:t xml:space="preserve"> Physical</w:t>
      </w:r>
    </w:p>
    <w:p w:rsidR="00150558" w:rsidRPr="005E5B3D" w:rsidRDefault="00150558" w:rsidP="00150558">
      <w:pPr>
        <w:rPr>
          <w:sz w:val="20"/>
          <w:szCs w:val="20"/>
        </w:rPr>
      </w:pPr>
    </w:p>
    <w:p w:rsidR="003D24C3" w:rsidRPr="005E5B3D" w:rsidRDefault="003D24C3" w:rsidP="003D24C3">
      <w:pPr>
        <w:pStyle w:val="BodyText3"/>
        <w:rPr>
          <w:sz w:val="20"/>
        </w:rPr>
      </w:pPr>
      <w:r w:rsidRPr="005E5B3D">
        <w:rPr>
          <w:sz w:val="20"/>
        </w:rPr>
        <w:t>It is essential that any proposal to make a</w:t>
      </w:r>
      <w:r w:rsidR="00150558" w:rsidRPr="005E5B3D">
        <w:rPr>
          <w:sz w:val="20"/>
        </w:rPr>
        <w:t>n</w:t>
      </w:r>
      <w:r w:rsidRPr="005E5B3D">
        <w:rPr>
          <w:sz w:val="20"/>
        </w:rPr>
        <w:t xml:space="preserve"> </w:t>
      </w:r>
      <w:r w:rsidR="00150558" w:rsidRPr="005E5B3D">
        <w:rPr>
          <w:sz w:val="20"/>
        </w:rPr>
        <w:t>e</w:t>
      </w:r>
      <w:r w:rsidR="00903F91" w:rsidRPr="005E5B3D">
        <w:rPr>
          <w:sz w:val="20"/>
        </w:rPr>
        <w:t>ducation health &amp; care needs assessment</w:t>
      </w:r>
      <w:r w:rsidRPr="005E5B3D">
        <w:rPr>
          <w:sz w:val="20"/>
        </w:rPr>
        <w:t xml:space="preserve"> request related to sensory impairment is first discussed with an Advisory Teacher from the Sensory Support Team.</w:t>
      </w:r>
      <w:r w:rsidR="00444F91" w:rsidRPr="005E5B3D">
        <w:rPr>
          <w:sz w:val="20"/>
        </w:rPr>
        <w:t xml:space="preserve">  Evidence of this discussion MUST be included with the request.</w:t>
      </w:r>
    </w:p>
    <w:p w:rsidR="00C964A7" w:rsidRPr="005E5B3D" w:rsidRDefault="00C964A7" w:rsidP="003D24C3">
      <w:pPr>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4608"/>
      </w:tblGrid>
      <w:tr w:rsidR="003D24C3" w:rsidRPr="005E5B3D" w:rsidTr="00444F91">
        <w:trPr>
          <w:cantSplit/>
        </w:trPr>
        <w:tc>
          <w:tcPr>
            <w:tcW w:w="9854" w:type="dxa"/>
            <w:gridSpan w:val="2"/>
            <w:tcBorders>
              <w:bottom w:val="single" w:sz="4" w:space="0" w:color="auto"/>
            </w:tcBorders>
            <w:shd w:val="clear" w:color="auto" w:fill="D9D9D9"/>
          </w:tcPr>
          <w:p w:rsidR="003D24C3" w:rsidRPr="005E5B3D" w:rsidRDefault="003D24C3" w:rsidP="00444F91">
            <w:pPr>
              <w:jc w:val="center"/>
              <w:rPr>
                <w:rFonts w:ascii="Verdana" w:hAnsi="Verdana"/>
                <w:b/>
                <w:bCs/>
                <w:sz w:val="20"/>
                <w:szCs w:val="20"/>
              </w:rPr>
            </w:pPr>
            <w:r w:rsidRPr="005E5B3D">
              <w:rPr>
                <w:rFonts w:ascii="Verdana" w:hAnsi="Verdana"/>
                <w:b/>
                <w:bCs/>
                <w:sz w:val="20"/>
                <w:szCs w:val="20"/>
              </w:rPr>
              <w:t>Hearing Impairment</w:t>
            </w:r>
          </w:p>
        </w:tc>
      </w:tr>
      <w:tr w:rsidR="003D24C3" w:rsidRPr="005E5B3D" w:rsidTr="00444F91">
        <w:tc>
          <w:tcPr>
            <w:tcW w:w="4927" w:type="dxa"/>
            <w:shd w:val="clear" w:color="auto" w:fill="F3F3F3"/>
          </w:tcPr>
          <w:p w:rsidR="003D24C3" w:rsidRPr="005E5B3D" w:rsidRDefault="003D24C3" w:rsidP="00444F91">
            <w:pPr>
              <w:pStyle w:val="Heading1"/>
              <w:jc w:val="left"/>
              <w:rPr>
                <w:sz w:val="20"/>
              </w:rPr>
            </w:pPr>
            <w:r w:rsidRPr="005E5B3D">
              <w:rPr>
                <w:sz w:val="20"/>
              </w:rPr>
              <w:t>Characteristics</w:t>
            </w:r>
          </w:p>
        </w:tc>
        <w:tc>
          <w:tcPr>
            <w:tcW w:w="4927" w:type="dxa"/>
            <w:shd w:val="clear" w:color="auto" w:fill="F3F3F3"/>
          </w:tcPr>
          <w:p w:rsidR="003D24C3" w:rsidRPr="005E5B3D" w:rsidRDefault="003D24C3" w:rsidP="00444F91">
            <w:pPr>
              <w:rPr>
                <w:rFonts w:ascii="Verdana" w:hAnsi="Verdana"/>
                <w:b/>
                <w:bCs/>
                <w:sz w:val="20"/>
                <w:szCs w:val="20"/>
              </w:rPr>
            </w:pPr>
            <w:r w:rsidRPr="005E5B3D">
              <w:rPr>
                <w:rFonts w:ascii="Verdana" w:hAnsi="Verdana"/>
                <w:b/>
                <w:bCs/>
                <w:sz w:val="20"/>
                <w:szCs w:val="20"/>
              </w:rPr>
              <w:t>Assessments</w:t>
            </w:r>
          </w:p>
        </w:tc>
      </w:tr>
      <w:tr w:rsidR="003D24C3" w:rsidRPr="005E5B3D" w:rsidTr="00444F91">
        <w:tc>
          <w:tcPr>
            <w:tcW w:w="4927" w:type="dxa"/>
          </w:tcPr>
          <w:p w:rsidR="003D24C3" w:rsidRPr="005E5B3D" w:rsidRDefault="003D24C3" w:rsidP="00795B8F">
            <w:pPr>
              <w:numPr>
                <w:ilvl w:val="0"/>
                <w:numId w:val="15"/>
              </w:numPr>
              <w:spacing w:after="0" w:line="360" w:lineRule="auto"/>
              <w:ind w:left="357" w:hanging="357"/>
              <w:rPr>
                <w:rFonts w:ascii="Verdana" w:hAnsi="Verdana"/>
                <w:sz w:val="20"/>
                <w:szCs w:val="20"/>
              </w:rPr>
            </w:pPr>
            <w:r w:rsidRPr="005E5B3D">
              <w:rPr>
                <w:rFonts w:ascii="Verdana" w:hAnsi="Verdana"/>
                <w:sz w:val="20"/>
                <w:szCs w:val="20"/>
              </w:rPr>
              <w:t>A level of hearing loss that requires hearing aids or a cochlear implant and results in significant speech and/or language difficulties which significantly restrict communication and access to all areas of the curriculum</w:t>
            </w:r>
            <w:r w:rsidR="00AE4823" w:rsidRPr="005E5B3D">
              <w:rPr>
                <w:rFonts w:ascii="Verdana" w:hAnsi="Verdana"/>
                <w:sz w:val="20"/>
                <w:szCs w:val="20"/>
              </w:rPr>
              <w:t>.</w:t>
            </w:r>
          </w:p>
        </w:tc>
        <w:tc>
          <w:tcPr>
            <w:tcW w:w="4927" w:type="dxa"/>
          </w:tcPr>
          <w:p w:rsidR="003D24C3" w:rsidRPr="005E5B3D" w:rsidRDefault="003D24C3" w:rsidP="00A87FAD">
            <w:pPr>
              <w:spacing w:line="360" w:lineRule="auto"/>
              <w:rPr>
                <w:rFonts w:ascii="Verdana" w:hAnsi="Verdana"/>
                <w:i/>
                <w:sz w:val="20"/>
                <w:szCs w:val="20"/>
              </w:rPr>
            </w:pPr>
            <w:r w:rsidRPr="005E5B3D">
              <w:rPr>
                <w:rFonts w:ascii="Verdana" w:hAnsi="Verdana"/>
                <w:i/>
                <w:sz w:val="20"/>
                <w:szCs w:val="20"/>
              </w:rPr>
              <w:t>Severe hearing loss (71 dBHL and above); a severe high frequency hearing loss; or a progressive degenerative hearing condition.  Language assessments indicate a significant delay in the acquisition of receptive and expressive language</w:t>
            </w:r>
            <w:r w:rsidR="00AE4823" w:rsidRPr="005E5B3D">
              <w:rPr>
                <w:rFonts w:ascii="Verdana" w:hAnsi="Verdana"/>
                <w:i/>
                <w:sz w:val="20"/>
                <w:szCs w:val="20"/>
              </w:rPr>
              <w:t>.</w:t>
            </w:r>
          </w:p>
        </w:tc>
      </w:tr>
      <w:tr w:rsidR="003D24C3" w:rsidRPr="005E5B3D" w:rsidTr="00444F91">
        <w:tc>
          <w:tcPr>
            <w:tcW w:w="4927" w:type="dxa"/>
          </w:tcPr>
          <w:p w:rsidR="003D24C3" w:rsidRPr="005E5B3D" w:rsidRDefault="003D24C3" w:rsidP="00795B8F">
            <w:pPr>
              <w:numPr>
                <w:ilvl w:val="0"/>
                <w:numId w:val="15"/>
              </w:numPr>
              <w:spacing w:after="0" w:line="360" w:lineRule="auto"/>
              <w:ind w:left="357" w:hanging="357"/>
              <w:rPr>
                <w:rFonts w:ascii="Verdana" w:hAnsi="Verdana"/>
                <w:sz w:val="20"/>
                <w:szCs w:val="20"/>
              </w:rPr>
            </w:pPr>
            <w:r w:rsidRPr="005E5B3D">
              <w:rPr>
                <w:rFonts w:ascii="Verdana" w:hAnsi="Verdana"/>
                <w:sz w:val="20"/>
                <w:szCs w:val="20"/>
              </w:rPr>
              <w:t>A high level of specialist support and/or modification is required to enable the child to access the curriculum and to support the use of additional audiological equipment such as a radio aid system</w:t>
            </w:r>
            <w:r w:rsidR="00AE4823" w:rsidRPr="005E5B3D">
              <w:rPr>
                <w:rFonts w:ascii="Verdana" w:hAnsi="Verdana"/>
                <w:sz w:val="20"/>
                <w:szCs w:val="20"/>
              </w:rPr>
              <w:t>.</w:t>
            </w:r>
          </w:p>
        </w:tc>
        <w:tc>
          <w:tcPr>
            <w:tcW w:w="4927"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Measured language levels are significantly below chronological age which prevents access to the curriculum without a high degree of differentiation and/or support</w:t>
            </w:r>
            <w:r w:rsidR="00AE4823" w:rsidRPr="005E5B3D">
              <w:rPr>
                <w:rFonts w:ascii="Verdana" w:hAnsi="Verdana"/>
                <w:i/>
                <w:sz w:val="20"/>
                <w:szCs w:val="20"/>
              </w:rPr>
              <w:t>.</w:t>
            </w:r>
          </w:p>
        </w:tc>
      </w:tr>
      <w:tr w:rsidR="003D24C3" w:rsidRPr="005E5B3D" w:rsidTr="00444F91">
        <w:tc>
          <w:tcPr>
            <w:tcW w:w="4927" w:type="dxa"/>
          </w:tcPr>
          <w:p w:rsidR="003D24C3" w:rsidRPr="005E5B3D" w:rsidRDefault="003D24C3" w:rsidP="00795B8F">
            <w:pPr>
              <w:numPr>
                <w:ilvl w:val="0"/>
                <w:numId w:val="15"/>
              </w:numPr>
              <w:spacing w:after="0" w:line="360" w:lineRule="auto"/>
              <w:ind w:left="357" w:hanging="357"/>
              <w:rPr>
                <w:rFonts w:ascii="Verdana" w:hAnsi="Verdana"/>
                <w:sz w:val="20"/>
                <w:szCs w:val="20"/>
              </w:rPr>
            </w:pPr>
            <w:r w:rsidRPr="005E5B3D">
              <w:rPr>
                <w:rFonts w:ascii="Verdana" w:hAnsi="Verdana"/>
                <w:sz w:val="20"/>
                <w:szCs w:val="20"/>
              </w:rPr>
              <w:t>The child</w:t>
            </w:r>
            <w:r w:rsidR="0019235C" w:rsidRPr="005E5B3D">
              <w:rPr>
                <w:rFonts w:ascii="Verdana" w:hAnsi="Verdana"/>
                <w:sz w:val="20"/>
                <w:szCs w:val="20"/>
              </w:rPr>
              <w:t>/young person</w:t>
            </w:r>
            <w:r w:rsidRPr="005E5B3D">
              <w:rPr>
                <w:rFonts w:ascii="Verdana" w:hAnsi="Verdana"/>
                <w:sz w:val="20"/>
                <w:szCs w:val="20"/>
              </w:rPr>
              <w:t xml:space="preserve"> requires significant modification to the language used to deliver access to the curriculum</w:t>
            </w:r>
            <w:r w:rsidR="00AE4823" w:rsidRPr="005E5B3D">
              <w:rPr>
                <w:rFonts w:ascii="Verdana" w:hAnsi="Verdana"/>
                <w:sz w:val="20"/>
                <w:szCs w:val="20"/>
              </w:rPr>
              <w:t>.</w:t>
            </w:r>
          </w:p>
        </w:tc>
        <w:tc>
          <w:tcPr>
            <w:tcW w:w="4927"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Language assessments show significant delay in understanding of syntax and semantics</w:t>
            </w:r>
            <w:r w:rsidR="00AE4823" w:rsidRPr="005E5B3D">
              <w:rPr>
                <w:rFonts w:ascii="Verdana" w:hAnsi="Verdana"/>
                <w:i/>
                <w:sz w:val="20"/>
                <w:szCs w:val="20"/>
              </w:rPr>
              <w:t>.</w:t>
            </w:r>
          </w:p>
          <w:p w:rsidR="00C964A7" w:rsidRPr="005E5B3D" w:rsidRDefault="00C964A7" w:rsidP="00AE4823">
            <w:pPr>
              <w:spacing w:line="360" w:lineRule="auto"/>
              <w:rPr>
                <w:rFonts w:ascii="Verdana" w:hAnsi="Verdana"/>
                <w:i/>
                <w:sz w:val="20"/>
                <w:szCs w:val="20"/>
              </w:rPr>
            </w:pPr>
          </w:p>
        </w:tc>
      </w:tr>
      <w:tr w:rsidR="003D24C3" w:rsidRPr="005E5B3D" w:rsidTr="00444F91">
        <w:tc>
          <w:tcPr>
            <w:tcW w:w="4927" w:type="dxa"/>
          </w:tcPr>
          <w:p w:rsidR="003D24C3" w:rsidRPr="005E5B3D" w:rsidRDefault="003D24C3" w:rsidP="00795B8F">
            <w:pPr>
              <w:numPr>
                <w:ilvl w:val="0"/>
                <w:numId w:val="15"/>
              </w:numPr>
              <w:spacing w:after="0" w:line="360" w:lineRule="auto"/>
              <w:ind w:left="357" w:hanging="357"/>
              <w:rPr>
                <w:rFonts w:ascii="Verdana" w:hAnsi="Verdana"/>
                <w:sz w:val="20"/>
                <w:szCs w:val="20"/>
              </w:rPr>
            </w:pPr>
            <w:r w:rsidRPr="005E5B3D">
              <w:rPr>
                <w:rFonts w:ascii="Verdana" w:hAnsi="Verdana"/>
                <w:sz w:val="20"/>
                <w:szCs w:val="20"/>
              </w:rPr>
              <w:t>Child’s</w:t>
            </w:r>
            <w:r w:rsidR="0019235C" w:rsidRPr="005E5B3D">
              <w:rPr>
                <w:rFonts w:ascii="Verdana" w:hAnsi="Verdana"/>
                <w:sz w:val="20"/>
                <w:szCs w:val="20"/>
              </w:rPr>
              <w:t>/young person’s</w:t>
            </w:r>
            <w:r w:rsidRPr="005E5B3D">
              <w:rPr>
                <w:rFonts w:ascii="Verdana" w:hAnsi="Verdana"/>
                <w:sz w:val="20"/>
                <w:szCs w:val="20"/>
              </w:rPr>
              <w:t xml:space="preserve"> assessment profile shows an uneven pattern of progress and attainment</w:t>
            </w:r>
            <w:r w:rsidR="00AE4823" w:rsidRPr="005E5B3D">
              <w:rPr>
                <w:rFonts w:ascii="Verdana" w:hAnsi="Verdana"/>
                <w:sz w:val="20"/>
                <w:szCs w:val="20"/>
              </w:rPr>
              <w:t>.</w:t>
            </w:r>
          </w:p>
        </w:tc>
        <w:tc>
          <w:tcPr>
            <w:tcW w:w="4927"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Attainment in language based aspects of the curriculum is significantly below the child’s</w:t>
            </w:r>
            <w:r w:rsidR="0019235C" w:rsidRPr="005E5B3D">
              <w:rPr>
                <w:rFonts w:ascii="Verdana" w:hAnsi="Verdana"/>
                <w:i/>
                <w:sz w:val="20"/>
                <w:szCs w:val="20"/>
              </w:rPr>
              <w:t>/young person’s</w:t>
            </w:r>
            <w:r w:rsidRPr="005E5B3D">
              <w:rPr>
                <w:rFonts w:ascii="Verdana" w:hAnsi="Verdana"/>
                <w:i/>
                <w:sz w:val="20"/>
                <w:szCs w:val="20"/>
              </w:rPr>
              <w:t xml:space="preserve"> ability</w:t>
            </w:r>
            <w:r w:rsidR="00AE4823" w:rsidRPr="005E5B3D">
              <w:rPr>
                <w:rFonts w:ascii="Verdana" w:hAnsi="Verdana"/>
                <w:i/>
                <w:sz w:val="20"/>
                <w:szCs w:val="20"/>
              </w:rPr>
              <w:t>.</w:t>
            </w:r>
          </w:p>
          <w:p w:rsidR="00C964A7" w:rsidRPr="005E5B3D" w:rsidRDefault="00C964A7" w:rsidP="00AE4823">
            <w:pPr>
              <w:spacing w:line="360" w:lineRule="auto"/>
              <w:rPr>
                <w:rFonts w:ascii="Verdana" w:hAnsi="Verdana"/>
                <w:i/>
                <w:sz w:val="20"/>
                <w:szCs w:val="20"/>
              </w:rPr>
            </w:pPr>
          </w:p>
        </w:tc>
      </w:tr>
      <w:tr w:rsidR="003D24C3" w:rsidRPr="005E5B3D" w:rsidTr="00444F91">
        <w:tc>
          <w:tcPr>
            <w:tcW w:w="4927" w:type="dxa"/>
          </w:tcPr>
          <w:p w:rsidR="003D24C3" w:rsidRPr="005E5B3D" w:rsidRDefault="003D24C3" w:rsidP="00795B8F">
            <w:pPr>
              <w:numPr>
                <w:ilvl w:val="0"/>
                <w:numId w:val="15"/>
              </w:numPr>
              <w:spacing w:after="0" w:line="360" w:lineRule="auto"/>
              <w:ind w:left="357" w:hanging="357"/>
              <w:rPr>
                <w:rFonts w:ascii="Verdana" w:hAnsi="Verdana"/>
                <w:sz w:val="20"/>
                <w:szCs w:val="20"/>
              </w:rPr>
            </w:pPr>
            <w:r w:rsidRPr="005E5B3D">
              <w:rPr>
                <w:rFonts w:ascii="Verdana" w:hAnsi="Verdana"/>
                <w:sz w:val="20"/>
                <w:szCs w:val="20"/>
              </w:rPr>
              <w:t>The child requires British Sign Language or Sign Supported English to access the curriculum</w:t>
            </w:r>
            <w:r w:rsidR="00AE4823" w:rsidRPr="005E5B3D">
              <w:rPr>
                <w:rFonts w:ascii="Verdana" w:hAnsi="Verdana"/>
                <w:sz w:val="20"/>
                <w:szCs w:val="20"/>
              </w:rPr>
              <w:t>.</w:t>
            </w:r>
          </w:p>
        </w:tc>
        <w:tc>
          <w:tcPr>
            <w:tcW w:w="4927"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Assessments indicate that the child</w:t>
            </w:r>
            <w:r w:rsidR="0019235C" w:rsidRPr="005E5B3D">
              <w:rPr>
                <w:rFonts w:ascii="Verdana" w:hAnsi="Verdana"/>
                <w:i/>
                <w:sz w:val="20"/>
                <w:szCs w:val="20"/>
              </w:rPr>
              <w:t>/young person</w:t>
            </w:r>
            <w:r w:rsidRPr="005E5B3D">
              <w:rPr>
                <w:rFonts w:ascii="Verdana" w:hAnsi="Verdana"/>
                <w:i/>
                <w:sz w:val="20"/>
                <w:szCs w:val="20"/>
              </w:rPr>
              <w:t xml:space="preserve"> is unable to access the curriculum through audition alone.</w:t>
            </w:r>
          </w:p>
        </w:tc>
      </w:tr>
    </w:tbl>
    <w:p w:rsidR="003D24C3" w:rsidRPr="005E5B3D" w:rsidRDefault="003D24C3" w:rsidP="003D24C3">
      <w:pPr>
        <w:rPr>
          <w:rFonts w:ascii="Verdana" w:hAnsi="Verdana"/>
          <w:b/>
          <w:bCs/>
          <w:sz w:val="20"/>
          <w:szCs w:val="20"/>
        </w:rPr>
      </w:pPr>
    </w:p>
    <w:p w:rsidR="00C964A7" w:rsidRPr="005E5B3D" w:rsidRDefault="00C964A7" w:rsidP="003D24C3">
      <w:pPr>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4608"/>
      </w:tblGrid>
      <w:tr w:rsidR="003D24C3" w:rsidRPr="005E5B3D" w:rsidTr="0019235C">
        <w:trPr>
          <w:cantSplit/>
        </w:trPr>
        <w:tc>
          <w:tcPr>
            <w:tcW w:w="9242" w:type="dxa"/>
            <w:gridSpan w:val="2"/>
            <w:tcBorders>
              <w:bottom w:val="single" w:sz="4" w:space="0" w:color="auto"/>
            </w:tcBorders>
            <w:shd w:val="clear" w:color="auto" w:fill="D9D9D9"/>
          </w:tcPr>
          <w:p w:rsidR="003D24C3" w:rsidRPr="005E5B3D" w:rsidRDefault="003D24C3" w:rsidP="00444F91">
            <w:pPr>
              <w:jc w:val="center"/>
              <w:rPr>
                <w:rFonts w:ascii="Verdana" w:hAnsi="Verdana"/>
                <w:b/>
                <w:bCs/>
                <w:sz w:val="20"/>
                <w:szCs w:val="20"/>
              </w:rPr>
            </w:pPr>
            <w:r w:rsidRPr="005E5B3D">
              <w:rPr>
                <w:rFonts w:ascii="Verdana" w:hAnsi="Verdana"/>
                <w:b/>
                <w:bCs/>
                <w:sz w:val="20"/>
                <w:szCs w:val="20"/>
              </w:rPr>
              <w:lastRenderedPageBreak/>
              <w:t>Visual Impairment</w:t>
            </w:r>
          </w:p>
        </w:tc>
      </w:tr>
      <w:tr w:rsidR="003D24C3" w:rsidRPr="005E5B3D" w:rsidTr="0019235C">
        <w:tc>
          <w:tcPr>
            <w:tcW w:w="4634" w:type="dxa"/>
            <w:shd w:val="clear" w:color="auto" w:fill="F3F3F3"/>
          </w:tcPr>
          <w:p w:rsidR="003D24C3" w:rsidRPr="005E5B3D" w:rsidRDefault="003D24C3" w:rsidP="00444F91">
            <w:pPr>
              <w:pStyle w:val="Heading1"/>
              <w:jc w:val="left"/>
              <w:rPr>
                <w:sz w:val="20"/>
              </w:rPr>
            </w:pPr>
            <w:r w:rsidRPr="005E5B3D">
              <w:rPr>
                <w:sz w:val="20"/>
              </w:rPr>
              <w:t>Characteristics</w:t>
            </w:r>
          </w:p>
        </w:tc>
        <w:tc>
          <w:tcPr>
            <w:tcW w:w="4608" w:type="dxa"/>
            <w:shd w:val="clear" w:color="auto" w:fill="F3F3F3"/>
          </w:tcPr>
          <w:p w:rsidR="003D24C3" w:rsidRPr="005E5B3D" w:rsidRDefault="003D24C3" w:rsidP="00444F91">
            <w:pPr>
              <w:rPr>
                <w:rFonts w:ascii="Verdana" w:hAnsi="Verdana"/>
                <w:b/>
                <w:bCs/>
                <w:sz w:val="20"/>
                <w:szCs w:val="20"/>
              </w:rPr>
            </w:pPr>
            <w:r w:rsidRPr="005E5B3D">
              <w:rPr>
                <w:rFonts w:ascii="Verdana" w:hAnsi="Verdana"/>
                <w:b/>
                <w:bCs/>
                <w:sz w:val="20"/>
                <w:szCs w:val="20"/>
              </w:rPr>
              <w:t>Assessments</w:t>
            </w:r>
          </w:p>
        </w:tc>
      </w:tr>
      <w:tr w:rsidR="003D24C3" w:rsidRPr="005E5B3D" w:rsidTr="0019235C">
        <w:tc>
          <w:tcPr>
            <w:tcW w:w="4634" w:type="dxa"/>
          </w:tcPr>
          <w:p w:rsidR="003D24C3" w:rsidRPr="005E5B3D" w:rsidRDefault="003D24C3" w:rsidP="00795B8F">
            <w:pPr>
              <w:numPr>
                <w:ilvl w:val="0"/>
                <w:numId w:val="16"/>
              </w:numPr>
              <w:spacing w:after="0" w:line="360" w:lineRule="auto"/>
              <w:rPr>
                <w:rFonts w:ascii="Verdana" w:hAnsi="Verdana"/>
                <w:sz w:val="20"/>
                <w:szCs w:val="20"/>
              </w:rPr>
            </w:pPr>
            <w:r w:rsidRPr="005E5B3D">
              <w:rPr>
                <w:rFonts w:ascii="Verdana" w:hAnsi="Verdana"/>
                <w:sz w:val="20"/>
                <w:szCs w:val="20"/>
              </w:rPr>
              <w:t>The child</w:t>
            </w:r>
            <w:r w:rsidR="0019235C" w:rsidRPr="005E5B3D">
              <w:rPr>
                <w:rFonts w:ascii="Verdana" w:hAnsi="Verdana"/>
                <w:sz w:val="20"/>
                <w:szCs w:val="20"/>
              </w:rPr>
              <w:t>/young person</w:t>
            </w:r>
            <w:r w:rsidRPr="005E5B3D">
              <w:rPr>
                <w:rFonts w:ascii="Verdana" w:hAnsi="Verdana"/>
                <w:sz w:val="20"/>
                <w:szCs w:val="20"/>
              </w:rPr>
              <w:t xml:space="preserve"> has significant visual impairment and/or a deteriorating condition affecting vision</w:t>
            </w:r>
            <w:r w:rsidR="00AE4823" w:rsidRPr="005E5B3D">
              <w:rPr>
                <w:rFonts w:ascii="Verdana" w:hAnsi="Verdana"/>
                <w:sz w:val="20"/>
                <w:szCs w:val="20"/>
              </w:rPr>
              <w:t>.</w:t>
            </w:r>
          </w:p>
        </w:tc>
        <w:tc>
          <w:tcPr>
            <w:tcW w:w="4608"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Visual acuity of 6/36 or less plus a reduction in near vision or a significant field defect</w:t>
            </w:r>
            <w:r w:rsidR="00AE4823" w:rsidRPr="005E5B3D">
              <w:rPr>
                <w:rFonts w:ascii="Verdana" w:hAnsi="Verdana"/>
                <w:i/>
                <w:sz w:val="20"/>
                <w:szCs w:val="20"/>
              </w:rPr>
              <w:t>.</w:t>
            </w:r>
          </w:p>
        </w:tc>
      </w:tr>
      <w:tr w:rsidR="003D24C3" w:rsidRPr="005E5B3D" w:rsidTr="0019235C">
        <w:tc>
          <w:tcPr>
            <w:tcW w:w="4634" w:type="dxa"/>
          </w:tcPr>
          <w:p w:rsidR="003D24C3" w:rsidRPr="005E5B3D" w:rsidRDefault="003D24C3" w:rsidP="00795B8F">
            <w:pPr>
              <w:numPr>
                <w:ilvl w:val="0"/>
                <w:numId w:val="16"/>
              </w:numPr>
              <w:spacing w:after="0" w:line="360" w:lineRule="auto"/>
              <w:rPr>
                <w:rFonts w:ascii="Verdana" w:hAnsi="Verdana"/>
                <w:sz w:val="20"/>
                <w:szCs w:val="20"/>
              </w:rPr>
            </w:pPr>
            <w:r w:rsidRPr="005E5B3D">
              <w:rPr>
                <w:rFonts w:ascii="Verdana" w:hAnsi="Verdana"/>
                <w:sz w:val="20"/>
                <w:szCs w:val="20"/>
              </w:rPr>
              <w:t>The child</w:t>
            </w:r>
            <w:r w:rsidR="0019235C" w:rsidRPr="005E5B3D">
              <w:rPr>
                <w:rFonts w:ascii="Verdana" w:hAnsi="Verdana"/>
                <w:sz w:val="20"/>
                <w:szCs w:val="20"/>
              </w:rPr>
              <w:t>/young person</w:t>
            </w:r>
            <w:r w:rsidRPr="005E5B3D">
              <w:rPr>
                <w:rFonts w:ascii="Verdana" w:hAnsi="Verdana"/>
                <w:sz w:val="20"/>
                <w:szCs w:val="20"/>
              </w:rPr>
              <w:t xml:space="preserve"> has insufficient or no vision and requires an alternative format such as Braille to access the curriculum</w:t>
            </w:r>
            <w:r w:rsidR="00AE4823" w:rsidRPr="005E5B3D">
              <w:rPr>
                <w:rFonts w:ascii="Verdana" w:hAnsi="Verdana"/>
                <w:sz w:val="20"/>
                <w:szCs w:val="20"/>
              </w:rPr>
              <w:t>.</w:t>
            </w:r>
          </w:p>
          <w:p w:rsidR="003D24C3" w:rsidRPr="005E5B3D" w:rsidRDefault="003D24C3" w:rsidP="00AE4823">
            <w:pPr>
              <w:spacing w:line="360" w:lineRule="auto"/>
              <w:rPr>
                <w:rFonts w:ascii="Verdana" w:hAnsi="Verdana"/>
                <w:sz w:val="20"/>
                <w:szCs w:val="20"/>
              </w:rPr>
            </w:pPr>
          </w:p>
        </w:tc>
        <w:tc>
          <w:tcPr>
            <w:tcW w:w="4608"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Assessed as ‘educationally blind’ meaning that the child</w:t>
            </w:r>
            <w:r w:rsidR="0019235C" w:rsidRPr="005E5B3D">
              <w:rPr>
                <w:rFonts w:ascii="Verdana" w:hAnsi="Verdana"/>
                <w:i/>
                <w:sz w:val="20"/>
                <w:szCs w:val="20"/>
              </w:rPr>
              <w:t>/young person</w:t>
            </w:r>
            <w:r w:rsidRPr="005E5B3D">
              <w:rPr>
                <w:rFonts w:ascii="Verdana" w:hAnsi="Verdana"/>
                <w:i/>
                <w:sz w:val="20"/>
                <w:szCs w:val="20"/>
              </w:rPr>
              <w:t xml:space="preserve"> has no vision or insufficient vision to access print</w:t>
            </w:r>
            <w:r w:rsidR="00AE4823" w:rsidRPr="005E5B3D">
              <w:rPr>
                <w:rFonts w:ascii="Verdana" w:hAnsi="Verdana"/>
                <w:i/>
                <w:sz w:val="20"/>
                <w:szCs w:val="20"/>
              </w:rPr>
              <w:t>.</w:t>
            </w:r>
          </w:p>
        </w:tc>
      </w:tr>
      <w:tr w:rsidR="003D24C3" w:rsidRPr="005E5B3D" w:rsidTr="0019235C">
        <w:tc>
          <w:tcPr>
            <w:tcW w:w="4634" w:type="dxa"/>
          </w:tcPr>
          <w:p w:rsidR="003D24C3" w:rsidRPr="005E5B3D" w:rsidRDefault="003D24C3" w:rsidP="00795B8F">
            <w:pPr>
              <w:numPr>
                <w:ilvl w:val="0"/>
                <w:numId w:val="16"/>
              </w:numPr>
              <w:spacing w:after="0" w:line="360" w:lineRule="auto"/>
              <w:rPr>
                <w:rFonts w:ascii="Verdana" w:hAnsi="Verdana"/>
                <w:sz w:val="20"/>
                <w:szCs w:val="20"/>
              </w:rPr>
            </w:pPr>
            <w:r w:rsidRPr="005E5B3D">
              <w:rPr>
                <w:rFonts w:ascii="Verdana" w:hAnsi="Verdana"/>
                <w:sz w:val="20"/>
                <w:szCs w:val="20"/>
              </w:rPr>
              <w:t>The child’s</w:t>
            </w:r>
            <w:r w:rsidR="0019235C" w:rsidRPr="005E5B3D">
              <w:rPr>
                <w:rFonts w:ascii="Verdana" w:hAnsi="Verdana"/>
                <w:sz w:val="20"/>
                <w:szCs w:val="20"/>
              </w:rPr>
              <w:t>/young person’s</w:t>
            </w:r>
            <w:r w:rsidRPr="005E5B3D">
              <w:rPr>
                <w:rFonts w:ascii="Verdana" w:hAnsi="Verdana"/>
                <w:sz w:val="20"/>
                <w:szCs w:val="20"/>
              </w:rPr>
              <w:t xml:space="preserve"> lack of vision severely impairs their access to the curriculum</w:t>
            </w:r>
            <w:r w:rsidR="00AE4823" w:rsidRPr="005E5B3D">
              <w:rPr>
                <w:rFonts w:ascii="Verdana" w:hAnsi="Verdana"/>
                <w:sz w:val="20"/>
                <w:szCs w:val="20"/>
              </w:rPr>
              <w:t>.</w:t>
            </w:r>
          </w:p>
          <w:p w:rsidR="003D24C3" w:rsidRPr="005E5B3D" w:rsidRDefault="003D24C3" w:rsidP="00AE4823">
            <w:pPr>
              <w:spacing w:line="360" w:lineRule="auto"/>
              <w:rPr>
                <w:rFonts w:ascii="Verdana" w:hAnsi="Verdana"/>
                <w:sz w:val="20"/>
                <w:szCs w:val="20"/>
              </w:rPr>
            </w:pPr>
          </w:p>
        </w:tc>
        <w:tc>
          <w:tcPr>
            <w:tcW w:w="4608" w:type="dxa"/>
          </w:tcPr>
          <w:p w:rsidR="00C964A7" w:rsidRPr="005E5B3D" w:rsidRDefault="003D24C3" w:rsidP="00AE4823">
            <w:pPr>
              <w:spacing w:line="360" w:lineRule="auto"/>
              <w:rPr>
                <w:rFonts w:ascii="Verdana" w:hAnsi="Verdana"/>
                <w:i/>
                <w:sz w:val="20"/>
                <w:szCs w:val="20"/>
              </w:rPr>
            </w:pPr>
            <w:r w:rsidRPr="005E5B3D">
              <w:rPr>
                <w:rFonts w:ascii="Verdana" w:hAnsi="Verdana"/>
                <w:i/>
                <w:sz w:val="20"/>
                <w:szCs w:val="20"/>
              </w:rPr>
              <w:t>Visual acuity of 6/36 or less.  Print sizes of N36 or greater are needed to access print materials.  May use an alternative format such as Braille for reading purposes</w:t>
            </w:r>
            <w:r w:rsidR="00AE4823" w:rsidRPr="005E5B3D">
              <w:rPr>
                <w:rFonts w:ascii="Verdana" w:hAnsi="Verdana"/>
                <w:i/>
                <w:sz w:val="20"/>
                <w:szCs w:val="20"/>
              </w:rPr>
              <w:t>.</w:t>
            </w:r>
          </w:p>
        </w:tc>
      </w:tr>
      <w:tr w:rsidR="003D24C3" w:rsidRPr="005E5B3D" w:rsidTr="0019235C">
        <w:tc>
          <w:tcPr>
            <w:tcW w:w="4634" w:type="dxa"/>
          </w:tcPr>
          <w:p w:rsidR="003D24C3" w:rsidRPr="005E5B3D" w:rsidRDefault="003D24C3" w:rsidP="00795B8F">
            <w:pPr>
              <w:numPr>
                <w:ilvl w:val="0"/>
                <w:numId w:val="16"/>
              </w:numPr>
              <w:spacing w:after="0" w:line="360" w:lineRule="auto"/>
              <w:rPr>
                <w:rFonts w:ascii="Verdana" w:hAnsi="Verdana"/>
                <w:sz w:val="20"/>
                <w:szCs w:val="20"/>
              </w:rPr>
            </w:pPr>
            <w:r w:rsidRPr="005E5B3D">
              <w:rPr>
                <w:rFonts w:ascii="Verdana" w:hAnsi="Verdana"/>
                <w:sz w:val="20"/>
                <w:szCs w:val="20"/>
              </w:rPr>
              <w:t>Child’s</w:t>
            </w:r>
            <w:r w:rsidR="0019235C" w:rsidRPr="005E5B3D">
              <w:rPr>
                <w:rFonts w:ascii="Verdana" w:hAnsi="Verdana"/>
                <w:sz w:val="20"/>
                <w:szCs w:val="20"/>
              </w:rPr>
              <w:t>/young person</w:t>
            </w:r>
            <w:r w:rsidRPr="005E5B3D">
              <w:rPr>
                <w:rFonts w:ascii="Verdana" w:hAnsi="Verdana"/>
                <w:sz w:val="20"/>
                <w:szCs w:val="20"/>
              </w:rPr>
              <w:t xml:space="preserve"> attainment in the curriculum is below the expectations for their age or their assessment pattern shows an uneven pattern of progress and attainment</w:t>
            </w:r>
            <w:r w:rsidR="00AE4823" w:rsidRPr="005E5B3D">
              <w:rPr>
                <w:rFonts w:ascii="Verdana" w:hAnsi="Verdana"/>
                <w:sz w:val="20"/>
                <w:szCs w:val="20"/>
              </w:rPr>
              <w:t>.</w:t>
            </w:r>
          </w:p>
          <w:p w:rsidR="003D24C3" w:rsidRPr="005E5B3D" w:rsidRDefault="003D24C3" w:rsidP="00AE4823">
            <w:pPr>
              <w:spacing w:line="360" w:lineRule="auto"/>
              <w:rPr>
                <w:rFonts w:ascii="Verdana" w:hAnsi="Verdana"/>
                <w:sz w:val="20"/>
                <w:szCs w:val="20"/>
              </w:rPr>
            </w:pPr>
          </w:p>
        </w:tc>
        <w:tc>
          <w:tcPr>
            <w:tcW w:w="4608"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The child</w:t>
            </w:r>
            <w:r w:rsidR="0019235C" w:rsidRPr="005E5B3D">
              <w:rPr>
                <w:rFonts w:ascii="Verdana" w:hAnsi="Verdana"/>
                <w:i/>
                <w:sz w:val="20"/>
                <w:szCs w:val="20"/>
              </w:rPr>
              <w:t>/young person</w:t>
            </w:r>
            <w:r w:rsidRPr="005E5B3D">
              <w:rPr>
                <w:rFonts w:ascii="Verdana" w:hAnsi="Verdana"/>
                <w:i/>
                <w:sz w:val="20"/>
                <w:szCs w:val="20"/>
              </w:rPr>
              <w:t xml:space="preserve"> has difficulty accessing the curriculum without substantial adaptation of teaching materials resulting in attainment levels significantly below the child’s ability</w:t>
            </w:r>
            <w:r w:rsidR="00AE4823" w:rsidRPr="005E5B3D">
              <w:rPr>
                <w:rFonts w:ascii="Verdana" w:hAnsi="Verdana"/>
                <w:i/>
                <w:sz w:val="20"/>
                <w:szCs w:val="20"/>
              </w:rPr>
              <w:t>.</w:t>
            </w:r>
          </w:p>
        </w:tc>
      </w:tr>
      <w:tr w:rsidR="003D24C3" w:rsidRPr="005E5B3D" w:rsidTr="0019235C">
        <w:tc>
          <w:tcPr>
            <w:tcW w:w="4634" w:type="dxa"/>
          </w:tcPr>
          <w:p w:rsidR="003D24C3" w:rsidRPr="005E5B3D" w:rsidRDefault="003D24C3" w:rsidP="00AE4823">
            <w:pPr>
              <w:spacing w:line="360" w:lineRule="auto"/>
              <w:rPr>
                <w:rFonts w:ascii="Verdana" w:hAnsi="Verdana"/>
                <w:sz w:val="20"/>
                <w:szCs w:val="20"/>
              </w:rPr>
            </w:pPr>
            <w:r w:rsidRPr="005E5B3D">
              <w:rPr>
                <w:rFonts w:ascii="Verdana" w:hAnsi="Verdana"/>
                <w:sz w:val="20"/>
                <w:szCs w:val="20"/>
              </w:rPr>
              <w:t>5. The child’s</w:t>
            </w:r>
            <w:r w:rsidR="0019235C" w:rsidRPr="005E5B3D">
              <w:rPr>
                <w:rFonts w:ascii="Verdana" w:hAnsi="Verdana"/>
                <w:sz w:val="20"/>
                <w:szCs w:val="20"/>
              </w:rPr>
              <w:t>/young person’s</w:t>
            </w:r>
            <w:r w:rsidRPr="005E5B3D">
              <w:rPr>
                <w:rFonts w:ascii="Verdana" w:hAnsi="Verdana"/>
                <w:sz w:val="20"/>
                <w:szCs w:val="20"/>
              </w:rPr>
              <w:t xml:space="preserve"> vision significantly affects their mobility in the educational setting</w:t>
            </w:r>
            <w:r w:rsidR="00AE4823" w:rsidRPr="005E5B3D">
              <w:rPr>
                <w:rFonts w:ascii="Verdana" w:hAnsi="Verdana"/>
                <w:sz w:val="20"/>
                <w:szCs w:val="20"/>
              </w:rPr>
              <w:t>.</w:t>
            </w:r>
          </w:p>
        </w:tc>
        <w:tc>
          <w:tcPr>
            <w:tcW w:w="4608"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Assessments indicate specialist support is required for mobility and independent living skills.</w:t>
            </w:r>
          </w:p>
          <w:p w:rsidR="00C964A7" w:rsidRPr="005E5B3D" w:rsidRDefault="00C964A7" w:rsidP="00AE4823">
            <w:pPr>
              <w:spacing w:line="360" w:lineRule="auto"/>
              <w:rPr>
                <w:rFonts w:ascii="Verdana" w:hAnsi="Verdana"/>
                <w:i/>
                <w:sz w:val="20"/>
                <w:szCs w:val="20"/>
              </w:rPr>
            </w:pPr>
          </w:p>
        </w:tc>
      </w:tr>
      <w:tr w:rsidR="003D24C3" w:rsidRPr="005E5B3D" w:rsidTr="0019235C">
        <w:trPr>
          <w:cantSplit/>
        </w:trPr>
        <w:tc>
          <w:tcPr>
            <w:tcW w:w="9242" w:type="dxa"/>
            <w:gridSpan w:val="2"/>
            <w:tcBorders>
              <w:bottom w:val="single" w:sz="4" w:space="0" w:color="auto"/>
            </w:tcBorders>
            <w:shd w:val="clear" w:color="auto" w:fill="D9D9D9"/>
          </w:tcPr>
          <w:p w:rsidR="003D24C3" w:rsidRPr="005E5B3D" w:rsidRDefault="003D24C3" w:rsidP="00AE4823">
            <w:pPr>
              <w:spacing w:line="360" w:lineRule="auto"/>
              <w:jc w:val="center"/>
              <w:rPr>
                <w:rFonts w:ascii="Verdana" w:hAnsi="Verdana"/>
                <w:b/>
                <w:bCs/>
                <w:i/>
                <w:sz w:val="20"/>
                <w:szCs w:val="20"/>
              </w:rPr>
            </w:pPr>
            <w:r w:rsidRPr="005E5B3D">
              <w:rPr>
                <w:rFonts w:ascii="Verdana" w:hAnsi="Verdana"/>
                <w:b/>
                <w:bCs/>
                <w:i/>
                <w:sz w:val="20"/>
                <w:szCs w:val="20"/>
              </w:rPr>
              <w:t>Multi-sensory Impairment</w:t>
            </w:r>
          </w:p>
        </w:tc>
      </w:tr>
      <w:tr w:rsidR="003D24C3" w:rsidRPr="005E5B3D" w:rsidTr="0019235C">
        <w:tc>
          <w:tcPr>
            <w:tcW w:w="4633" w:type="dxa"/>
            <w:shd w:val="clear" w:color="auto" w:fill="F3F3F3"/>
          </w:tcPr>
          <w:p w:rsidR="003D24C3" w:rsidRPr="005E5B3D" w:rsidRDefault="003D24C3" w:rsidP="00AE4823">
            <w:pPr>
              <w:pStyle w:val="Heading1"/>
              <w:spacing w:line="360" w:lineRule="auto"/>
              <w:jc w:val="left"/>
              <w:rPr>
                <w:sz w:val="20"/>
              </w:rPr>
            </w:pPr>
            <w:r w:rsidRPr="005E5B3D">
              <w:rPr>
                <w:sz w:val="20"/>
              </w:rPr>
              <w:t>Characteristics</w:t>
            </w:r>
          </w:p>
        </w:tc>
        <w:tc>
          <w:tcPr>
            <w:tcW w:w="4609" w:type="dxa"/>
            <w:shd w:val="clear" w:color="auto" w:fill="F3F3F3"/>
          </w:tcPr>
          <w:p w:rsidR="003D24C3" w:rsidRPr="005E5B3D" w:rsidRDefault="003D24C3" w:rsidP="00AE4823">
            <w:pPr>
              <w:spacing w:line="360" w:lineRule="auto"/>
              <w:rPr>
                <w:rFonts w:ascii="Verdana" w:hAnsi="Verdana"/>
                <w:b/>
                <w:bCs/>
                <w:i/>
                <w:sz w:val="20"/>
                <w:szCs w:val="20"/>
              </w:rPr>
            </w:pPr>
            <w:r w:rsidRPr="005E5B3D">
              <w:rPr>
                <w:rFonts w:ascii="Verdana" w:hAnsi="Verdana"/>
                <w:b/>
                <w:bCs/>
                <w:i/>
                <w:sz w:val="20"/>
                <w:szCs w:val="20"/>
              </w:rPr>
              <w:t>Assessments</w:t>
            </w:r>
          </w:p>
        </w:tc>
      </w:tr>
      <w:tr w:rsidR="003D24C3" w:rsidRPr="005E5B3D" w:rsidTr="0019235C">
        <w:tc>
          <w:tcPr>
            <w:tcW w:w="4633" w:type="dxa"/>
          </w:tcPr>
          <w:p w:rsidR="00C964A7" w:rsidRPr="005E5B3D" w:rsidRDefault="003D24C3" w:rsidP="00795B8F">
            <w:pPr>
              <w:numPr>
                <w:ilvl w:val="0"/>
                <w:numId w:val="17"/>
              </w:numPr>
              <w:spacing w:after="0" w:line="360" w:lineRule="auto"/>
              <w:rPr>
                <w:rFonts w:ascii="Verdana" w:hAnsi="Verdana"/>
                <w:sz w:val="20"/>
                <w:szCs w:val="20"/>
              </w:rPr>
            </w:pPr>
            <w:r w:rsidRPr="005E5B3D">
              <w:rPr>
                <w:rFonts w:ascii="Verdana" w:hAnsi="Verdana"/>
                <w:sz w:val="20"/>
                <w:szCs w:val="20"/>
              </w:rPr>
              <w:t>The child</w:t>
            </w:r>
            <w:r w:rsidR="0019235C" w:rsidRPr="005E5B3D">
              <w:rPr>
                <w:rFonts w:ascii="Verdana" w:hAnsi="Verdana"/>
                <w:sz w:val="20"/>
                <w:szCs w:val="20"/>
              </w:rPr>
              <w:t xml:space="preserve">/young person </w:t>
            </w:r>
            <w:r w:rsidRPr="005E5B3D">
              <w:rPr>
                <w:rFonts w:ascii="Verdana" w:hAnsi="Verdana"/>
                <w:sz w:val="20"/>
                <w:szCs w:val="20"/>
              </w:rPr>
              <w:t>has a hearing loss together with a visual impairment at a level which might normally be overcome through a reliance on listening in the educational setting</w:t>
            </w:r>
            <w:r w:rsidR="00AE4823" w:rsidRPr="005E5B3D">
              <w:rPr>
                <w:rFonts w:ascii="Verdana" w:hAnsi="Verdana"/>
                <w:sz w:val="20"/>
                <w:szCs w:val="20"/>
              </w:rPr>
              <w:t>.</w:t>
            </w:r>
          </w:p>
        </w:tc>
        <w:tc>
          <w:tcPr>
            <w:tcW w:w="4609"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Visual acuity of 6/18 or less together with a level of hearing loss that requires hearing aids</w:t>
            </w:r>
            <w:r w:rsidR="00AE4823" w:rsidRPr="005E5B3D">
              <w:rPr>
                <w:rFonts w:ascii="Verdana" w:hAnsi="Verdana"/>
                <w:i/>
                <w:sz w:val="20"/>
                <w:szCs w:val="20"/>
              </w:rPr>
              <w:t>.</w:t>
            </w:r>
          </w:p>
        </w:tc>
      </w:tr>
      <w:tr w:rsidR="003D24C3" w:rsidRPr="005E5B3D" w:rsidTr="0019235C">
        <w:tc>
          <w:tcPr>
            <w:tcW w:w="4633" w:type="dxa"/>
          </w:tcPr>
          <w:p w:rsidR="003D24C3" w:rsidRPr="005E5B3D" w:rsidRDefault="003D24C3" w:rsidP="00795B8F">
            <w:pPr>
              <w:numPr>
                <w:ilvl w:val="0"/>
                <w:numId w:val="17"/>
              </w:numPr>
              <w:spacing w:after="0" w:line="360" w:lineRule="auto"/>
              <w:rPr>
                <w:rFonts w:ascii="Verdana" w:hAnsi="Verdana"/>
                <w:sz w:val="20"/>
                <w:szCs w:val="20"/>
              </w:rPr>
            </w:pPr>
            <w:r w:rsidRPr="005E5B3D">
              <w:rPr>
                <w:rFonts w:ascii="Verdana" w:hAnsi="Verdana"/>
                <w:sz w:val="20"/>
                <w:szCs w:val="20"/>
              </w:rPr>
              <w:t>The child</w:t>
            </w:r>
            <w:r w:rsidR="0019235C" w:rsidRPr="005E5B3D">
              <w:rPr>
                <w:rFonts w:ascii="Verdana" w:hAnsi="Verdana"/>
                <w:sz w:val="20"/>
                <w:szCs w:val="20"/>
              </w:rPr>
              <w:t>/young person</w:t>
            </w:r>
            <w:r w:rsidRPr="005E5B3D">
              <w:rPr>
                <w:rFonts w:ascii="Verdana" w:hAnsi="Verdana"/>
                <w:sz w:val="20"/>
                <w:szCs w:val="20"/>
              </w:rPr>
              <w:t xml:space="preserve"> has a </w:t>
            </w:r>
            <w:r w:rsidRPr="005E5B3D">
              <w:rPr>
                <w:rFonts w:ascii="Verdana" w:hAnsi="Verdana"/>
                <w:sz w:val="20"/>
                <w:szCs w:val="20"/>
              </w:rPr>
              <w:lastRenderedPageBreak/>
              <w:t>combination of visual and hearing impairment which results in the child</w:t>
            </w:r>
            <w:r w:rsidR="0019235C" w:rsidRPr="005E5B3D">
              <w:rPr>
                <w:rFonts w:ascii="Verdana" w:hAnsi="Verdana"/>
                <w:sz w:val="20"/>
                <w:szCs w:val="20"/>
              </w:rPr>
              <w:t>/young person</w:t>
            </w:r>
            <w:r w:rsidRPr="005E5B3D">
              <w:rPr>
                <w:rFonts w:ascii="Verdana" w:hAnsi="Verdana"/>
                <w:sz w:val="20"/>
                <w:szCs w:val="20"/>
              </w:rPr>
              <w:t xml:space="preserve"> having difficulty accessing sign or lip pattern and having to rely on audition alone</w:t>
            </w:r>
            <w:r w:rsidR="00AE4823" w:rsidRPr="005E5B3D">
              <w:rPr>
                <w:rFonts w:ascii="Verdana" w:hAnsi="Verdana"/>
                <w:sz w:val="20"/>
                <w:szCs w:val="20"/>
              </w:rPr>
              <w:t>.</w:t>
            </w:r>
          </w:p>
        </w:tc>
        <w:tc>
          <w:tcPr>
            <w:tcW w:w="4609"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lastRenderedPageBreak/>
              <w:t xml:space="preserve">Visual acuity of 6/18 or less together with </w:t>
            </w:r>
            <w:r w:rsidRPr="005E5B3D">
              <w:rPr>
                <w:rFonts w:ascii="Verdana" w:hAnsi="Verdana"/>
                <w:i/>
                <w:sz w:val="20"/>
                <w:szCs w:val="20"/>
              </w:rPr>
              <w:lastRenderedPageBreak/>
              <w:t>a level of hearing loss that requires hearing aids</w:t>
            </w:r>
            <w:r w:rsidR="00AE4823" w:rsidRPr="005E5B3D">
              <w:rPr>
                <w:rFonts w:ascii="Verdana" w:hAnsi="Verdana"/>
                <w:i/>
                <w:sz w:val="20"/>
                <w:szCs w:val="20"/>
              </w:rPr>
              <w:t>.</w:t>
            </w:r>
          </w:p>
        </w:tc>
      </w:tr>
      <w:tr w:rsidR="003D24C3" w:rsidRPr="005E5B3D" w:rsidTr="0019235C">
        <w:tc>
          <w:tcPr>
            <w:tcW w:w="4633" w:type="dxa"/>
          </w:tcPr>
          <w:p w:rsidR="003D24C3" w:rsidRPr="005E5B3D" w:rsidRDefault="003D24C3" w:rsidP="00795B8F">
            <w:pPr>
              <w:numPr>
                <w:ilvl w:val="0"/>
                <w:numId w:val="17"/>
              </w:numPr>
              <w:spacing w:after="0" w:line="360" w:lineRule="auto"/>
              <w:rPr>
                <w:rFonts w:ascii="Verdana" w:hAnsi="Verdana"/>
                <w:sz w:val="20"/>
                <w:szCs w:val="20"/>
              </w:rPr>
            </w:pPr>
            <w:r w:rsidRPr="005E5B3D">
              <w:rPr>
                <w:rFonts w:ascii="Verdana" w:hAnsi="Verdana"/>
                <w:sz w:val="20"/>
                <w:szCs w:val="20"/>
              </w:rPr>
              <w:lastRenderedPageBreak/>
              <w:t>The child</w:t>
            </w:r>
            <w:r w:rsidR="0019235C" w:rsidRPr="005E5B3D">
              <w:rPr>
                <w:rFonts w:ascii="Verdana" w:hAnsi="Verdana"/>
                <w:sz w:val="20"/>
                <w:szCs w:val="20"/>
              </w:rPr>
              <w:t>/young person</w:t>
            </w:r>
            <w:r w:rsidRPr="005E5B3D">
              <w:rPr>
                <w:rFonts w:ascii="Verdana" w:hAnsi="Verdana"/>
                <w:sz w:val="20"/>
                <w:szCs w:val="20"/>
              </w:rPr>
              <w:t xml:space="preserve"> has a hearing loss and a visual impairment which significantly affects central vision, near vision and/or peripheral vision</w:t>
            </w:r>
            <w:r w:rsidR="00AE4823" w:rsidRPr="005E5B3D">
              <w:rPr>
                <w:rFonts w:ascii="Verdana" w:hAnsi="Verdana"/>
                <w:sz w:val="20"/>
                <w:szCs w:val="20"/>
              </w:rPr>
              <w:t>.</w:t>
            </w:r>
          </w:p>
        </w:tc>
        <w:tc>
          <w:tcPr>
            <w:tcW w:w="4609" w:type="dxa"/>
          </w:tcPr>
          <w:p w:rsidR="00AE4823" w:rsidRPr="005E5B3D" w:rsidRDefault="003D24C3" w:rsidP="00AE4823">
            <w:pPr>
              <w:spacing w:line="360" w:lineRule="auto"/>
              <w:rPr>
                <w:rFonts w:ascii="Verdana" w:hAnsi="Verdana"/>
                <w:i/>
                <w:sz w:val="20"/>
                <w:szCs w:val="20"/>
              </w:rPr>
            </w:pPr>
            <w:r w:rsidRPr="005E5B3D">
              <w:rPr>
                <w:rFonts w:ascii="Verdana" w:hAnsi="Verdana"/>
                <w:i/>
                <w:sz w:val="20"/>
                <w:szCs w:val="20"/>
              </w:rPr>
              <w:t>Large print or a tactile curriculum required; difficulty accessing the curriculum without substantial adaptation of teaching resources; reliance on support assistant who will ‘listen’ for them</w:t>
            </w:r>
            <w:r w:rsidR="00AE4823" w:rsidRPr="005E5B3D">
              <w:rPr>
                <w:rFonts w:ascii="Verdana" w:hAnsi="Verdana"/>
                <w:i/>
                <w:sz w:val="20"/>
                <w:szCs w:val="20"/>
              </w:rPr>
              <w:t>.</w:t>
            </w:r>
          </w:p>
        </w:tc>
      </w:tr>
      <w:tr w:rsidR="003D24C3" w:rsidRPr="005E5B3D" w:rsidTr="0019235C">
        <w:tc>
          <w:tcPr>
            <w:tcW w:w="4633" w:type="dxa"/>
          </w:tcPr>
          <w:p w:rsidR="003D24C3" w:rsidRPr="005E5B3D" w:rsidRDefault="003D24C3" w:rsidP="00795B8F">
            <w:pPr>
              <w:numPr>
                <w:ilvl w:val="0"/>
                <w:numId w:val="17"/>
              </w:numPr>
              <w:spacing w:after="0" w:line="360" w:lineRule="auto"/>
              <w:rPr>
                <w:rFonts w:ascii="Verdana" w:hAnsi="Verdana"/>
                <w:sz w:val="20"/>
                <w:szCs w:val="20"/>
              </w:rPr>
            </w:pPr>
            <w:r w:rsidRPr="005E5B3D">
              <w:rPr>
                <w:rFonts w:ascii="Verdana" w:hAnsi="Verdana"/>
                <w:sz w:val="20"/>
                <w:szCs w:val="20"/>
              </w:rPr>
              <w:t>The child’s</w:t>
            </w:r>
            <w:r w:rsidR="0019235C" w:rsidRPr="005E5B3D">
              <w:rPr>
                <w:rFonts w:ascii="Verdana" w:hAnsi="Verdana"/>
                <w:sz w:val="20"/>
                <w:szCs w:val="20"/>
              </w:rPr>
              <w:t>/young person’s</w:t>
            </w:r>
            <w:r w:rsidRPr="005E5B3D">
              <w:rPr>
                <w:rFonts w:ascii="Verdana" w:hAnsi="Verdana"/>
                <w:sz w:val="20"/>
                <w:szCs w:val="20"/>
              </w:rPr>
              <w:t xml:space="preserve"> multi-sensory impairment significantly affects their mobility in the educational setting</w:t>
            </w:r>
            <w:r w:rsidR="00AE4823" w:rsidRPr="005E5B3D">
              <w:rPr>
                <w:rFonts w:ascii="Verdana" w:hAnsi="Verdana"/>
                <w:sz w:val="20"/>
                <w:szCs w:val="20"/>
              </w:rPr>
              <w:t>.</w:t>
            </w:r>
          </w:p>
          <w:p w:rsidR="003D24C3" w:rsidRPr="005E5B3D" w:rsidRDefault="003D24C3" w:rsidP="00AE4823">
            <w:pPr>
              <w:spacing w:line="360" w:lineRule="auto"/>
              <w:rPr>
                <w:rFonts w:ascii="Verdana" w:hAnsi="Verdana"/>
                <w:sz w:val="20"/>
                <w:szCs w:val="20"/>
              </w:rPr>
            </w:pPr>
          </w:p>
        </w:tc>
        <w:tc>
          <w:tcPr>
            <w:tcW w:w="4609" w:type="dxa"/>
          </w:tcPr>
          <w:p w:rsidR="003D24C3" w:rsidRPr="005E5B3D" w:rsidRDefault="003D24C3" w:rsidP="00AE4823">
            <w:pPr>
              <w:spacing w:line="360" w:lineRule="auto"/>
              <w:rPr>
                <w:rFonts w:ascii="Verdana" w:hAnsi="Verdana"/>
                <w:i/>
                <w:sz w:val="20"/>
                <w:szCs w:val="20"/>
              </w:rPr>
            </w:pPr>
            <w:r w:rsidRPr="005E5B3D">
              <w:rPr>
                <w:rFonts w:ascii="Verdana" w:hAnsi="Verdana"/>
                <w:i/>
                <w:sz w:val="20"/>
                <w:szCs w:val="20"/>
              </w:rPr>
              <w:t>Assessments indicate specialist support is required for mobility and independent living skills</w:t>
            </w:r>
            <w:r w:rsidR="00AE4823" w:rsidRPr="005E5B3D">
              <w:rPr>
                <w:rFonts w:ascii="Verdana" w:hAnsi="Verdana"/>
                <w:i/>
                <w:sz w:val="20"/>
                <w:szCs w:val="20"/>
              </w:rPr>
              <w:t>.</w:t>
            </w:r>
          </w:p>
        </w:tc>
      </w:tr>
    </w:tbl>
    <w:p w:rsidR="003D24C3" w:rsidRPr="005E5B3D" w:rsidRDefault="003D24C3" w:rsidP="00AE4823">
      <w:pPr>
        <w:spacing w:line="360" w:lineRule="auto"/>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444F91" w:rsidRPr="005E5B3D" w:rsidTr="00444F91">
        <w:trPr>
          <w:cantSplit/>
        </w:trPr>
        <w:tc>
          <w:tcPr>
            <w:tcW w:w="9854" w:type="dxa"/>
            <w:gridSpan w:val="2"/>
            <w:tcBorders>
              <w:bottom w:val="single" w:sz="4" w:space="0" w:color="auto"/>
            </w:tcBorders>
            <w:shd w:val="clear" w:color="auto" w:fill="D9D9D9"/>
          </w:tcPr>
          <w:p w:rsidR="00444F91" w:rsidRPr="005E5B3D" w:rsidRDefault="00150558" w:rsidP="00444F91">
            <w:pPr>
              <w:jc w:val="center"/>
              <w:rPr>
                <w:rFonts w:ascii="Verdana" w:hAnsi="Verdana"/>
                <w:b/>
                <w:bCs/>
                <w:sz w:val="20"/>
                <w:szCs w:val="20"/>
              </w:rPr>
            </w:pPr>
            <w:r w:rsidRPr="005E5B3D">
              <w:rPr>
                <w:rFonts w:ascii="Verdana" w:hAnsi="Verdana"/>
                <w:b/>
                <w:bCs/>
                <w:sz w:val="20"/>
                <w:szCs w:val="20"/>
              </w:rPr>
              <w:t xml:space="preserve">Physical </w:t>
            </w:r>
            <w:r w:rsidR="00444F91" w:rsidRPr="005E5B3D">
              <w:rPr>
                <w:rFonts w:ascii="Verdana" w:hAnsi="Verdana"/>
                <w:b/>
                <w:bCs/>
                <w:sz w:val="20"/>
                <w:szCs w:val="20"/>
              </w:rPr>
              <w:t>Impairment</w:t>
            </w:r>
          </w:p>
        </w:tc>
      </w:tr>
      <w:tr w:rsidR="00444F91" w:rsidRPr="005E5B3D" w:rsidTr="00444F91">
        <w:tc>
          <w:tcPr>
            <w:tcW w:w="4927" w:type="dxa"/>
            <w:shd w:val="clear" w:color="auto" w:fill="F3F3F3"/>
          </w:tcPr>
          <w:p w:rsidR="00444F91" w:rsidRPr="005E5B3D" w:rsidRDefault="00444F91" w:rsidP="00444F91">
            <w:pPr>
              <w:pStyle w:val="Heading1"/>
              <w:jc w:val="left"/>
              <w:rPr>
                <w:sz w:val="20"/>
              </w:rPr>
            </w:pPr>
            <w:r w:rsidRPr="005E5B3D">
              <w:rPr>
                <w:sz w:val="20"/>
              </w:rPr>
              <w:t>Characteristics</w:t>
            </w:r>
          </w:p>
        </w:tc>
        <w:tc>
          <w:tcPr>
            <w:tcW w:w="4927" w:type="dxa"/>
            <w:shd w:val="clear" w:color="auto" w:fill="F3F3F3"/>
          </w:tcPr>
          <w:p w:rsidR="00444F91" w:rsidRPr="005E5B3D" w:rsidRDefault="00444F91" w:rsidP="00444F91">
            <w:pPr>
              <w:rPr>
                <w:rFonts w:ascii="Verdana" w:hAnsi="Verdana"/>
                <w:b/>
                <w:bCs/>
                <w:sz w:val="20"/>
                <w:szCs w:val="20"/>
              </w:rPr>
            </w:pPr>
            <w:r w:rsidRPr="005E5B3D">
              <w:rPr>
                <w:rFonts w:ascii="Verdana" w:hAnsi="Verdana"/>
                <w:b/>
                <w:bCs/>
                <w:sz w:val="20"/>
                <w:szCs w:val="20"/>
              </w:rPr>
              <w:t>Assessments</w:t>
            </w:r>
          </w:p>
        </w:tc>
      </w:tr>
      <w:tr w:rsidR="00444F91" w:rsidRPr="005E5B3D" w:rsidTr="00444F91">
        <w:tc>
          <w:tcPr>
            <w:tcW w:w="4927" w:type="dxa"/>
          </w:tcPr>
          <w:p w:rsidR="00444F91" w:rsidRPr="005E5B3D" w:rsidRDefault="00444F91" w:rsidP="00795B8F">
            <w:pPr>
              <w:numPr>
                <w:ilvl w:val="0"/>
                <w:numId w:val="18"/>
              </w:numPr>
              <w:spacing w:after="0" w:line="360" w:lineRule="auto"/>
              <w:ind w:left="357" w:hanging="357"/>
              <w:rPr>
                <w:rFonts w:ascii="Verdana" w:hAnsi="Verdana"/>
                <w:sz w:val="20"/>
                <w:szCs w:val="20"/>
              </w:rPr>
            </w:pPr>
            <w:r w:rsidRPr="005E5B3D">
              <w:rPr>
                <w:rFonts w:ascii="Verdana" w:hAnsi="Verdana"/>
                <w:sz w:val="20"/>
                <w:szCs w:val="20"/>
              </w:rPr>
              <w:t>Significant physical or medical needs arising from a pre-existing or acquired condition which impacts upon the child’s</w:t>
            </w:r>
            <w:r w:rsidR="00AA1FD3" w:rsidRPr="005E5B3D">
              <w:rPr>
                <w:rFonts w:ascii="Verdana" w:hAnsi="Verdana"/>
                <w:sz w:val="20"/>
                <w:szCs w:val="20"/>
              </w:rPr>
              <w:t>/young person’s</w:t>
            </w:r>
            <w:r w:rsidRPr="005E5B3D">
              <w:rPr>
                <w:rFonts w:ascii="Verdana" w:hAnsi="Verdana"/>
                <w:sz w:val="20"/>
                <w:szCs w:val="20"/>
              </w:rPr>
              <w:t xml:space="preserve"> overall development and which is likely to persist over time.  There may be the need for the use of mechanical or technological aids or </w:t>
            </w:r>
            <w:r w:rsidR="00EF5F4A" w:rsidRPr="005E5B3D">
              <w:rPr>
                <w:rFonts w:ascii="Verdana" w:hAnsi="Verdana"/>
                <w:sz w:val="20"/>
                <w:szCs w:val="20"/>
              </w:rPr>
              <w:t>assistive</w:t>
            </w:r>
            <w:r w:rsidRPr="005E5B3D">
              <w:rPr>
                <w:rFonts w:ascii="Verdana" w:hAnsi="Verdana"/>
                <w:sz w:val="20"/>
                <w:szCs w:val="20"/>
              </w:rPr>
              <w:t xml:space="preserve"> or augmented communication aids to allow access to the curriculum</w:t>
            </w:r>
          </w:p>
          <w:p w:rsidR="00444F91" w:rsidRPr="005E5B3D" w:rsidRDefault="00444F91" w:rsidP="00444F91">
            <w:pPr>
              <w:ind w:left="360"/>
              <w:rPr>
                <w:rFonts w:ascii="Verdana" w:hAnsi="Verdana"/>
                <w:sz w:val="20"/>
                <w:szCs w:val="20"/>
              </w:rPr>
            </w:pPr>
          </w:p>
        </w:tc>
        <w:tc>
          <w:tcPr>
            <w:tcW w:w="4927" w:type="dxa"/>
          </w:tcPr>
          <w:p w:rsidR="00444F91" w:rsidRPr="005E5B3D" w:rsidRDefault="00444F91" w:rsidP="00EF5F4A">
            <w:pPr>
              <w:spacing w:line="360" w:lineRule="auto"/>
              <w:rPr>
                <w:rFonts w:ascii="Verdana" w:hAnsi="Verdana"/>
                <w:i/>
                <w:sz w:val="20"/>
                <w:szCs w:val="20"/>
              </w:rPr>
            </w:pPr>
            <w:r w:rsidRPr="005E5B3D">
              <w:rPr>
                <w:rFonts w:ascii="Verdana" w:hAnsi="Verdana"/>
                <w:i/>
                <w:sz w:val="20"/>
                <w:szCs w:val="20"/>
              </w:rPr>
              <w:t>Evidence that despite reasonable adjustments made by the setting/school the child’s</w:t>
            </w:r>
            <w:r w:rsidR="00AA1FD3" w:rsidRPr="005E5B3D">
              <w:rPr>
                <w:rFonts w:ascii="Verdana" w:hAnsi="Verdana"/>
                <w:i/>
                <w:sz w:val="20"/>
                <w:szCs w:val="20"/>
              </w:rPr>
              <w:t>/young person’s</w:t>
            </w:r>
            <w:r w:rsidRPr="005E5B3D">
              <w:rPr>
                <w:rFonts w:ascii="Verdana" w:hAnsi="Verdana"/>
                <w:i/>
                <w:sz w:val="20"/>
                <w:szCs w:val="20"/>
              </w:rPr>
              <w:t xml:space="preserve"> physical impairment and/or medical condition significantly impacts on their opportunity to access the whole curriculum</w:t>
            </w:r>
            <w:r w:rsidR="00EF5F4A" w:rsidRPr="005E5B3D">
              <w:rPr>
                <w:rFonts w:ascii="Verdana" w:hAnsi="Verdana"/>
                <w:i/>
                <w:sz w:val="20"/>
                <w:szCs w:val="20"/>
              </w:rPr>
              <w:t>.</w:t>
            </w:r>
          </w:p>
        </w:tc>
      </w:tr>
    </w:tbl>
    <w:p w:rsidR="00436186" w:rsidRPr="005E5B3D" w:rsidRDefault="00436186" w:rsidP="00EF5F4A">
      <w:pPr>
        <w:jc w:val="both"/>
        <w:rPr>
          <w:rFonts w:ascii="Verdana" w:hAnsi="Verdana"/>
          <w:bCs/>
          <w:sz w:val="20"/>
          <w:szCs w:val="20"/>
        </w:rPr>
      </w:pPr>
    </w:p>
    <w:p w:rsidR="00436186" w:rsidRPr="005E5B3D" w:rsidRDefault="00436186" w:rsidP="00EF5F4A">
      <w:pPr>
        <w:pStyle w:val="Heading1"/>
        <w:rPr>
          <w:sz w:val="20"/>
        </w:rPr>
      </w:pPr>
    </w:p>
    <w:p w:rsidR="00436186" w:rsidRPr="005E5B3D" w:rsidRDefault="00436186" w:rsidP="00EF5F4A">
      <w:pPr>
        <w:pStyle w:val="Heading1"/>
        <w:rPr>
          <w:sz w:val="20"/>
        </w:rPr>
      </w:pPr>
    </w:p>
    <w:p w:rsidR="00436186" w:rsidRPr="005E5B3D" w:rsidRDefault="00436186" w:rsidP="00EF5F4A">
      <w:pPr>
        <w:pStyle w:val="Heading1"/>
        <w:rPr>
          <w:sz w:val="20"/>
        </w:rPr>
      </w:pPr>
    </w:p>
    <w:p w:rsidR="00436186" w:rsidRPr="005E5B3D" w:rsidRDefault="00436186" w:rsidP="00EF5F4A">
      <w:pPr>
        <w:pStyle w:val="Heading1"/>
        <w:rPr>
          <w:sz w:val="20"/>
        </w:rPr>
      </w:pPr>
    </w:p>
    <w:p w:rsidR="00D55581" w:rsidRPr="005E5B3D" w:rsidRDefault="00D55581" w:rsidP="00D55581">
      <w:pPr>
        <w:rPr>
          <w:sz w:val="20"/>
          <w:szCs w:val="20"/>
        </w:rPr>
      </w:pPr>
    </w:p>
    <w:p w:rsidR="00D55581" w:rsidRPr="005E5B3D" w:rsidRDefault="00D55581" w:rsidP="00D55581">
      <w:pPr>
        <w:rPr>
          <w:sz w:val="20"/>
          <w:szCs w:val="20"/>
        </w:rPr>
      </w:pPr>
    </w:p>
    <w:p w:rsidR="00D55581" w:rsidRPr="005E5B3D" w:rsidRDefault="00D55581" w:rsidP="00D55581">
      <w:pPr>
        <w:rPr>
          <w:sz w:val="20"/>
          <w:szCs w:val="20"/>
        </w:rPr>
      </w:pPr>
    </w:p>
    <w:p w:rsidR="00EF5F4A" w:rsidRPr="005E5B3D" w:rsidRDefault="00436186" w:rsidP="004E5D09">
      <w:pPr>
        <w:pStyle w:val="Heading1"/>
        <w:spacing w:line="360" w:lineRule="auto"/>
        <w:rPr>
          <w:b w:val="0"/>
          <w:sz w:val="20"/>
        </w:rPr>
      </w:pPr>
      <w:r w:rsidRPr="005E5B3D">
        <w:rPr>
          <w:sz w:val="20"/>
        </w:rPr>
        <w:lastRenderedPageBreak/>
        <w:t>E</w:t>
      </w:r>
      <w:r w:rsidR="00D52E04" w:rsidRPr="005E5B3D">
        <w:rPr>
          <w:sz w:val="20"/>
        </w:rPr>
        <w:t xml:space="preserve">vidence required </w:t>
      </w:r>
      <w:r w:rsidR="006C1F76" w:rsidRPr="005E5B3D">
        <w:rPr>
          <w:sz w:val="20"/>
        </w:rPr>
        <w:t>for a</w:t>
      </w:r>
      <w:r w:rsidR="00150558" w:rsidRPr="005E5B3D">
        <w:rPr>
          <w:sz w:val="20"/>
        </w:rPr>
        <w:t>n</w:t>
      </w:r>
      <w:r w:rsidR="006C1F76" w:rsidRPr="005E5B3D">
        <w:rPr>
          <w:sz w:val="20"/>
        </w:rPr>
        <w:t xml:space="preserve"> </w:t>
      </w:r>
      <w:r w:rsidR="00903F91" w:rsidRPr="005E5B3D">
        <w:rPr>
          <w:sz w:val="20"/>
        </w:rPr>
        <w:t>education health &amp; care needs assessment</w:t>
      </w:r>
      <w:r w:rsidR="006C1F76" w:rsidRPr="005E5B3D">
        <w:rPr>
          <w:sz w:val="20"/>
        </w:rPr>
        <w:t xml:space="preserve"> </w:t>
      </w:r>
      <w:r w:rsidR="003C5701" w:rsidRPr="005E5B3D">
        <w:rPr>
          <w:sz w:val="20"/>
        </w:rPr>
        <w:t>linked to</w:t>
      </w:r>
      <w:r w:rsidR="00D52E04" w:rsidRPr="005E5B3D">
        <w:rPr>
          <w:sz w:val="20"/>
        </w:rPr>
        <w:t xml:space="preserve"> </w:t>
      </w:r>
      <w:r w:rsidR="0058197F" w:rsidRPr="005E5B3D">
        <w:rPr>
          <w:sz w:val="20"/>
        </w:rPr>
        <w:t xml:space="preserve">SEND </w:t>
      </w:r>
      <w:r w:rsidR="00D52E04" w:rsidRPr="005E5B3D">
        <w:rPr>
          <w:sz w:val="20"/>
        </w:rPr>
        <w:t>Code of Practice</w:t>
      </w:r>
      <w:r w:rsidR="003C5701" w:rsidRPr="005E5B3D">
        <w:rPr>
          <w:sz w:val="20"/>
        </w:rPr>
        <w:t>, July 2014</w:t>
      </w:r>
    </w:p>
    <w:tbl>
      <w:tblPr>
        <w:tblStyle w:val="TableGrid"/>
        <w:tblW w:w="10916" w:type="dxa"/>
        <w:tblInd w:w="-743" w:type="dxa"/>
        <w:tblLook w:val="04A0" w:firstRow="1" w:lastRow="0" w:firstColumn="1" w:lastColumn="0" w:noHBand="0" w:noVBand="1"/>
      </w:tblPr>
      <w:tblGrid>
        <w:gridCol w:w="4396"/>
        <w:gridCol w:w="6520"/>
      </w:tblGrid>
      <w:tr w:rsidR="00D52E04" w:rsidRPr="005E5B3D" w:rsidTr="00C73CAD">
        <w:tc>
          <w:tcPr>
            <w:tcW w:w="4396" w:type="dxa"/>
          </w:tcPr>
          <w:p w:rsidR="00D52E04" w:rsidRPr="005E5B3D" w:rsidRDefault="0085526D" w:rsidP="00AA45D8">
            <w:pPr>
              <w:pStyle w:val="Default"/>
              <w:rPr>
                <w:rFonts w:ascii="Verdana" w:hAnsi="Verdana"/>
                <w:b/>
                <w:sz w:val="20"/>
                <w:szCs w:val="20"/>
              </w:rPr>
            </w:pPr>
            <w:r w:rsidRPr="005E5B3D">
              <w:rPr>
                <w:rFonts w:ascii="Verdana" w:hAnsi="Verdana"/>
                <w:b/>
                <w:sz w:val="20"/>
                <w:szCs w:val="20"/>
              </w:rPr>
              <w:t>Considerations</w:t>
            </w:r>
          </w:p>
        </w:tc>
        <w:tc>
          <w:tcPr>
            <w:tcW w:w="6520" w:type="dxa"/>
          </w:tcPr>
          <w:p w:rsidR="00674622" w:rsidRPr="005E5B3D" w:rsidRDefault="00D52E04" w:rsidP="00AA45D8">
            <w:pPr>
              <w:pStyle w:val="Default"/>
              <w:rPr>
                <w:rFonts w:ascii="Verdana" w:hAnsi="Verdana"/>
                <w:b/>
                <w:sz w:val="20"/>
                <w:szCs w:val="20"/>
              </w:rPr>
            </w:pPr>
            <w:r w:rsidRPr="005E5B3D">
              <w:rPr>
                <w:rFonts w:ascii="Verdana" w:hAnsi="Verdana"/>
                <w:b/>
                <w:sz w:val="20"/>
                <w:szCs w:val="20"/>
              </w:rPr>
              <w:t>Evidence Required</w:t>
            </w:r>
            <w:r w:rsidR="00EF5F4A" w:rsidRPr="005E5B3D">
              <w:rPr>
                <w:rFonts w:ascii="Verdana" w:hAnsi="Verdana"/>
                <w:b/>
                <w:sz w:val="20"/>
                <w:szCs w:val="20"/>
              </w:rPr>
              <w:t xml:space="preserve"> to </w:t>
            </w:r>
            <w:r w:rsidR="0085526D" w:rsidRPr="005E5B3D">
              <w:rPr>
                <w:rFonts w:ascii="Verdana" w:hAnsi="Verdana"/>
                <w:b/>
                <w:sz w:val="20"/>
                <w:szCs w:val="20"/>
              </w:rPr>
              <w:t>demonstrate that the consideration has been met.</w:t>
            </w:r>
          </w:p>
        </w:tc>
      </w:tr>
      <w:tr w:rsidR="00C92518" w:rsidRPr="005E5B3D" w:rsidTr="00C73CAD">
        <w:tc>
          <w:tcPr>
            <w:tcW w:w="4396" w:type="dxa"/>
          </w:tcPr>
          <w:p w:rsidR="00C92518" w:rsidRPr="005E5B3D" w:rsidRDefault="00C92518" w:rsidP="00795B8F">
            <w:pPr>
              <w:pStyle w:val="Default"/>
              <w:numPr>
                <w:ilvl w:val="0"/>
                <w:numId w:val="1"/>
              </w:numPr>
              <w:rPr>
                <w:rFonts w:ascii="Verdana" w:hAnsi="Verdana"/>
                <w:b/>
                <w:sz w:val="20"/>
                <w:szCs w:val="20"/>
              </w:rPr>
            </w:pPr>
            <w:r w:rsidRPr="005E5B3D">
              <w:rPr>
                <w:rFonts w:ascii="Verdana" w:hAnsi="Verdana"/>
                <w:b/>
                <w:sz w:val="20"/>
                <w:szCs w:val="20"/>
              </w:rPr>
              <w:t>Personalised Approach</w:t>
            </w:r>
          </w:p>
          <w:p w:rsidR="00EF5F4A" w:rsidRPr="005E5B3D" w:rsidRDefault="00EF5F4A" w:rsidP="00C92518">
            <w:pPr>
              <w:pStyle w:val="Default"/>
              <w:rPr>
                <w:rFonts w:ascii="Verdana" w:hAnsi="Verdana"/>
                <w:sz w:val="20"/>
                <w:szCs w:val="20"/>
              </w:rPr>
            </w:pPr>
          </w:p>
          <w:p w:rsidR="00C92518" w:rsidRPr="005E5B3D" w:rsidRDefault="00C92518" w:rsidP="00EF5F4A">
            <w:pPr>
              <w:pStyle w:val="Default"/>
              <w:spacing w:line="360" w:lineRule="auto"/>
              <w:rPr>
                <w:rFonts w:ascii="Verdana" w:hAnsi="Verdana"/>
                <w:sz w:val="20"/>
                <w:szCs w:val="20"/>
              </w:rPr>
            </w:pPr>
            <w:r w:rsidRPr="005E5B3D">
              <w:rPr>
                <w:rFonts w:ascii="Verdana" w:hAnsi="Verdana"/>
                <w:sz w:val="20"/>
                <w:szCs w:val="20"/>
              </w:rPr>
              <w:t>The views, wishes and feelings of the child/young person and their parents/carers are known and understood.</w:t>
            </w:r>
          </w:p>
        </w:tc>
        <w:tc>
          <w:tcPr>
            <w:tcW w:w="6520" w:type="dxa"/>
          </w:tcPr>
          <w:p w:rsidR="00EF5F4A" w:rsidRPr="005E5B3D" w:rsidRDefault="00D05BB7" w:rsidP="00EF5F4A">
            <w:pPr>
              <w:pStyle w:val="Default"/>
              <w:spacing w:line="360" w:lineRule="auto"/>
              <w:rPr>
                <w:rFonts w:ascii="Verdana" w:hAnsi="Verdana"/>
                <w:sz w:val="20"/>
                <w:szCs w:val="20"/>
              </w:rPr>
            </w:pPr>
            <w:r w:rsidRPr="005E5B3D">
              <w:rPr>
                <w:rFonts w:ascii="Verdana" w:hAnsi="Verdana"/>
                <w:sz w:val="20"/>
                <w:szCs w:val="20"/>
              </w:rPr>
              <w:t>Evidence of co-production and person-centred approaches to engage with child/young person and family</w:t>
            </w:r>
            <w:r w:rsidR="000A3106" w:rsidRPr="005E5B3D">
              <w:rPr>
                <w:rFonts w:ascii="Verdana" w:hAnsi="Verdana"/>
                <w:sz w:val="20"/>
                <w:szCs w:val="20"/>
              </w:rPr>
              <w:t>:</w:t>
            </w:r>
          </w:p>
          <w:p w:rsidR="00C92518" w:rsidRPr="005E5B3D" w:rsidRDefault="00BA011D" w:rsidP="00795B8F">
            <w:pPr>
              <w:pStyle w:val="Default"/>
              <w:numPr>
                <w:ilvl w:val="0"/>
                <w:numId w:val="2"/>
              </w:numPr>
              <w:spacing w:line="360" w:lineRule="auto"/>
              <w:rPr>
                <w:rFonts w:ascii="Verdana" w:hAnsi="Verdana"/>
                <w:color w:val="auto"/>
                <w:sz w:val="20"/>
                <w:szCs w:val="20"/>
              </w:rPr>
            </w:pPr>
            <w:r w:rsidRPr="005E5B3D">
              <w:rPr>
                <w:rFonts w:ascii="Verdana" w:hAnsi="Verdana"/>
                <w:color w:val="auto"/>
                <w:sz w:val="20"/>
                <w:szCs w:val="20"/>
              </w:rPr>
              <w:t>Records of meetings and discussions with the child/young person</w:t>
            </w:r>
            <w:r w:rsidR="00EB26FA" w:rsidRPr="005E5B3D">
              <w:rPr>
                <w:rFonts w:ascii="Verdana" w:hAnsi="Verdana"/>
                <w:color w:val="auto"/>
                <w:sz w:val="20"/>
                <w:szCs w:val="20"/>
              </w:rPr>
              <w:t xml:space="preserve"> and their parents/carers</w:t>
            </w:r>
            <w:r w:rsidRPr="005E5B3D">
              <w:rPr>
                <w:rFonts w:ascii="Verdana" w:hAnsi="Verdana"/>
                <w:color w:val="auto"/>
                <w:sz w:val="20"/>
                <w:szCs w:val="20"/>
              </w:rPr>
              <w:t xml:space="preserve"> to gain their views, wishes and feelings over time.</w:t>
            </w:r>
          </w:p>
          <w:p w:rsidR="002B387C" w:rsidRPr="005E5B3D" w:rsidRDefault="00D960EE" w:rsidP="00795B8F">
            <w:pPr>
              <w:pStyle w:val="Default"/>
              <w:numPr>
                <w:ilvl w:val="0"/>
                <w:numId w:val="2"/>
              </w:numPr>
              <w:spacing w:line="360" w:lineRule="auto"/>
              <w:rPr>
                <w:rFonts w:ascii="Verdana" w:hAnsi="Verdana"/>
                <w:b/>
                <w:color w:val="0070C0"/>
                <w:sz w:val="20"/>
                <w:szCs w:val="20"/>
              </w:rPr>
            </w:pPr>
            <w:r w:rsidRPr="005E5B3D">
              <w:rPr>
                <w:rFonts w:ascii="Verdana" w:hAnsi="Verdana"/>
                <w:color w:val="auto"/>
                <w:sz w:val="20"/>
                <w:szCs w:val="20"/>
              </w:rPr>
              <w:t>A One Page Profile developed with the child/young person/family</w:t>
            </w:r>
            <w:r w:rsidR="002B387C" w:rsidRPr="005E5B3D">
              <w:rPr>
                <w:rFonts w:ascii="Verdana" w:hAnsi="Verdana"/>
                <w:color w:val="auto"/>
                <w:sz w:val="20"/>
                <w:szCs w:val="20"/>
              </w:rPr>
              <w:t xml:space="preserve">.  </w:t>
            </w:r>
            <w:r w:rsidR="00F62E2E" w:rsidRPr="005E5B3D">
              <w:rPr>
                <w:rFonts w:ascii="Verdana" w:hAnsi="Verdana"/>
                <w:color w:val="auto"/>
                <w:sz w:val="20"/>
                <w:szCs w:val="20"/>
              </w:rPr>
              <w:t xml:space="preserve">Further information about 1 Page Profiles can </w:t>
            </w:r>
            <w:r w:rsidR="00F62E2E" w:rsidRPr="005E5B3D">
              <w:rPr>
                <w:rFonts w:ascii="Verdana" w:hAnsi="Verdana"/>
                <w:sz w:val="20"/>
                <w:szCs w:val="20"/>
              </w:rPr>
              <w:t xml:space="preserve">be found at </w:t>
            </w:r>
            <w:hyperlink r:id="rId15" w:history="1">
              <w:r w:rsidR="002B387C" w:rsidRPr="005E5B3D">
                <w:rPr>
                  <w:rStyle w:val="Hyperlink"/>
                  <w:rFonts w:ascii="Verdana" w:hAnsi="Verdana"/>
                  <w:sz w:val="20"/>
                  <w:szCs w:val="20"/>
                </w:rPr>
                <w:t>http://www.helensandersonassociates.co.uk/reading-room/how/person-centred-thinking/one-page-profiles.aspx</w:t>
              </w:r>
            </w:hyperlink>
          </w:p>
          <w:p w:rsidR="00BA011D" w:rsidRPr="005E5B3D" w:rsidRDefault="00BA011D" w:rsidP="00795B8F">
            <w:pPr>
              <w:pStyle w:val="Default"/>
              <w:numPr>
                <w:ilvl w:val="0"/>
                <w:numId w:val="2"/>
              </w:numPr>
              <w:spacing w:line="360" w:lineRule="auto"/>
              <w:ind w:left="357" w:hanging="357"/>
              <w:rPr>
                <w:rFonts w:ascii="Verdana" w:hAnsi="Verdana"/>
                <w:b/>
                <w:sz w:val="20"/>
                <w:szCs w:val="20"/>
              </w:rPr>
            </w:pPr>
            <w:r w:rsidRPr="005E5B3D">
              <w:rPr>
                <w:rFonts w:ascii="Verdana" w:hAnsi="Verdana"/>
                <w:sz w:val="20"/>
                <w:szCs w:val="20"/>
              </w:rPr>
              <w:t>Evidence that the wis</w:t>
            </w:r>
            <w:r w:rsidR="00EB26FA" w:rsidRPr="005E5B3D">
              <w:rPr>
                <w:rFonts w:ascii="Verdana" w:hAnsi="Verdana"/>
                <w:sz w:val="20"/>
                <w:szCs w:val="20"/>
              </w:rPr>
              <w:t>hes and views of the child/young person and their parents/carers have been taken into account when planning and supporting the child/family.</w:t>
            </w:r>
          </w:p>
          <w:p w:rsidR="00CB5F4E" w:rsidRPr="005E5B3D" w:rsidRDefault="00CB5F4E" w:rsidP="00795B8F">
            <w:pPr>
              <w:pStyle w:val="Default"/>
              <w:numPr>
                <w:ilvl w:val="0"/>
                <w:numId w:val="2"/>
              </w:numPr>
              <w:spacing w:line="360" w:lineRule="auto"/>
              <w:ind w:left="357" w:hanging="357"/>
              <w:rPr>
                <w:rFonts w:ascii="Verdana" w:hAnsi="Verdana"/>
                <w:b/>
                <w:sz w:val="20"/>
                <w:szCs w:val="20"/>
              </w:rPr>
            </w:pPr>
            <w:r w:rsidRPr="005E5B3D">
              <w:rPr>
                <w:rFonts w:ascii="Verdana" w:hAnsi="Verdana"/>
                <w:sz w:val="20"/>
                <w:szCs w:val="20"/>
              </w:rPr>
              <w:t>Evidence that young people, parents/carers have been consulted about the request for a</w:t>
            </w:r>
            <w:r w:rsidR="00D960EE" w:rsidRPr="005E5B3D">
              <w:rPr>
                <w:rFonts w:ascii="Verdana" w:hAnsi="Verdana"/>
                <w:sz w:val="20"/>
                <w:szCs w:val="20"/>
              </w:rPr>
              <w:t>n</w:t>
            </w:r>
            <w:r w:rsidRPr="005E5B3D">
              <w:rPr>
                <w:rFonts w:ascii="Verdana" w:hAnsi="Verdana"/>
                <w:sz w:val="20"/>
                <w:szCs w:val="20"/>
              </w:rPr>
              <w:t xml:space="preserve"> </w:t>
            </w:r>
            <w:r w:rsidR="00903F91" w:rsidRPr="005E5B3D">
              <w:rPr>
                <w:rFonts w:ascii="Verdana" w:hAnsi="Verdana"/>
                <w:sz w:val="20"/>
                <w:szCs w:val="20"/>
              </w:rPr>
              <w:t>education health &amp; care needs assessment</w:t>
            </w:r>
            <w:r w:rsidR="00106B2C" w:rsidRPr="005E5B3D">
              <w:rPr>
                <w:rFonts w:ascii="Verdana" w:hAnsi="Verdana"/>
                <w:sz w:val="20"/>
                <w:szCs w:val="20"/>
              </w:rPr>
              <w:t>.  Ideally the request should be co-produced with young people/parents &amp; carers</w:t>
            </w:r>
            <w:r w:rsidR="00D05BB7" w:rsidRPr="005E5B3D">
              <w:rPr>
                <w:rFonts w:ascii="Verdana" w:hAnsi="Verdana"/>
                <w:sz w:val="20"/>
                <w:szCs w:val="20"/>
              </w:rPr>
              <w:t>.</w:t>
            </w:r>
          </w:p>
        </w:tc>
      </w:tr>
      <w:tr w:rsidR="00C4519B" w:rsidRPr="005E5B3D" w:rsidTr="00C73CAD">
        <w:tc>
          <w:tcPr>
            <w:tcW w:w="4396" w:type="dxa"/>
          </w:tcPr>
          <w:p w:rsidR="00C4519B" w:rsidRPr="005E5B3D" w:rsidRDefault="00C4519B" w:rsidP="00C4519B">
            <w:pPr>
              <w:pStyle w:val="Default"/>
              <w:rPr>
                <w:rFonts w:ascii="Verdana" w:hAnsi="Verdana"/>
                <w:b/>
                <w:sz w:val="20"/>
                <w:szCs w:val="20"/>
              </w:rPr>
            </w:pPr>
            <w:r w:rsidRPr="005E5B3D">
              <w:rPr>
                <w:rFonts w:ascii="Verdana" w:hAnsi="Verdana"/>
                <w:b/>
                <w:sz w:val="20"/>
                <w:szCs w:val="20"/>
              </w:rPr>
              <w:t>B.1 Special Educational Needs</w:t>
            </w:r>
          </w:p>
          <w:p w:rsidR="00436186" w:rsidRPr="005E5B3D" w:rsidRDefault="00436186" w:rsidP="00C4519B">
            <w:pPr>
              <w:pStyle w:val="Default"/>
              <w:rPr>
                <w:rFonts w:ascii="Verdana" w:hAnsi="Verdana"/>
                <w:b/>
                <w:sz w:val="20"/>
                <w:szCs w:val="20"/>
              </w:rPr>
            </w:pPr>
          </w:p>
          <w:p w:rsidR="00C4519B" w:rsidRPr="005E5B3D" w:rsidRDefault="00C4519B" w:rsidP="00436186">
            <w:pPr>
              <w:pStyle w:val="Default"/>
              <w:spacing w:line="360" w:lineRule="auto"/>
              <w:rPr>
                <w:rFonts w:ascii="Verdana" w:hAnsi="Verdana"/>
                <w:sz w:val="20"/>
                <w:szCs w:val="20"/>
              </w:rPr>
            </w:pPr>
            <w:r w:rsidRPr="005E5B3D">
              <w:rPr>
                <w:rFonts w:ascii="Verdana" w:hAnsi="Verdana"/>
                <w:sz w:val="20"/>
                <w:szCs w:val="20"/>
              </w:rPr>
              <w:t>The child/young person’s needs are significantly greater than peers of the same age, are long term and require specialist resources or provision to achieve long term positive outcomes.</w:t>
            </w:r>
          </w:p>
          <w:p w:rsidR="00674622" w:rsidRPr="005E5B3D" w:rsidRDefault="00674622" w:rsidP="00C4519B">
            <w:pPr>
              <w:pStyle w:val="Default"/>
              <w:rPr>
                <w:rFonts w:ascii="Verdana" w:hAnsi="Verdana"/>
                <w:b/>
                <w:sz w:val="20"/>
                <w:szCs w:val="20"/>
              </w:rPr>
            </w:pPr>
          </w:p>
          <w:p w:rsidR="00674622" w:rsidRPr="005E5B3D" w:rsidRDefault="00674622" w:rsidP="00C4519B">
            <w:pPr>
              <w:pStyle w:val="Default"/>
              <w:rPr>
                <w:rFonts w:ascii="Verdana" w:hAnsi="Verdana"/>
                <w:b/>
                <w:sz w:val="20"/>
                <w:szCs w:val="20"/>
              </w:rPr>
            </w:pPr>
          </w:p>
          <w:p w:rsidR="00674622" w:rsidRPr="005E5B3D" w:rsidRDefault="00674622" w:rsidP="00C4519B">
            <w:pPr>
              <w:pStyle w:val="Default"/>
              <w:rPr>
                <w:rFonts w:ascii="Verdana" w:hAnsi="Verdana"/>
                <w:b/>
                <w:sz w:val="20"/>
                <w:szCs w:val="20"/>
              </w:rPr>
            </w:pPr>
          </w:p>
          <w:p w:rsidR="00C4519B" w:rsidRPr="005E5B3D" w:rsidRDefault="00C4519B" w:rsidP="00C4519B">
            <w:pPr>
              <w:pStyle w:val="Default"/>
              <w:rPr>
                <w:rFonts w:ascii="Verdana" w:hAnsi="Verdana"/>
                <w:b/>
                <w:sz w:val="20"/>
                <w:szCs w:val="20"/>
              </w:rPr>
            </w:pPr>
            <w:r w:rsidRPr="005E5B3D">
              <w:rPr>
                <w:rFonts w:ascii="Verdana" w:hAnsi="Verdana"/>
                <w:b/>
                <w:sz w:val="20"/>
                <w:szCs w:val="20"/>
              </w:rPr>
              <w:t>B.2 Learning and Progress</w:t>
            </w:r>
          </w:p>
          <w:p w:rsidR="00436186" w:rsidRPr="005E5B3D" w:rsidRDefault="00436186" w:rsidP="00C4519B">
            <w:pPr>
              <w:pStyle w:val="Default"/>
              <w:rPr>
                <w:rFonts w:ascii="Verdana" w:hAnsi="Verdana"/>
                <w:sz w:val="20"/>
                <w:szCs w:val="20"/>
              </w:rPr>
            </w:pPr>
          </w:p>
          <w:p w:rsidR="00F717B5" w:rsidRPr="005E5B3D" w:rsidRDefault="00F717B5" w:rsidP="00674622">
            <w:pPr>
              <w:pStyle w:val="Default"/>
              <w:spacing w:line="360" w:lineRule="auto"/>
              <w:rPr>
                <w:rFonts w:ascii="Verdana" w:hAnsi="Verdana"/>
                <w:sz w:val="20"/>
                <w:szCs w:val="20"/>
              </w:rPr>
            </w:pPr>
            <w:r w:rsidRPr="005E5B3D">
              <w:rPr>
                <w:rFonts w:ascii="Verdana" w:hAnsi="Verdana"/>
                <w:sz w:val="20"/>
                <w:szCs w:val="20"/>
              </w:rPr>
              <w:t xml:space="preserve">Progress towards realistic </w:t>
            </w:r>
            <w:r w:rsidR="00106B2C" w:rsidRPr="005E5B3D">
              <w:rPr>
                <w:rFonts w:ascii="Verdana" w:hAnsi="Verdana"/>
                <w:sz w:val="20"/>
                <w:szCs w:val="20"/>
              </w:rPr>
              <w:t xml:space="preserve">and appropriate </w:t>
            </w:r>
            <w:r w:rsidRPr="005E5B3D">
              <w:rPr>
                <w:rFonts w:ascii="Verdana" w:hAnsi="Verdana"/>
                <w:sz w:val="20"/>
                <w:szCs w:val="20"/>
              </w:rPr>
              <w:t>outcomes has only been achieved as the result of much additional intervention and support</w:t>
            </w:r>
            <w:r w:rsidR="00106B2C" w:rsidRPr="005E5B3D">
              <w:rPr>
                <w:rFonts w:ascii="Verdana" w:hAnsi="Verdana"/>
                <w:sz w:val="20"/>
                <w:szCs w:val="20"/>
              </w:rPr>
              <w:t>,</w:t>
            </w:r>
            <w:r w:rsidRPr="005E5B3D">
              <w:rPr>
                <w:rFonts w:ascii="Verdana" w:hAnsi="Verdana"/>
                <w:sz w:val="20"/>
                <w:szCs w:val="20"/>
              </w:rPr>
              <w:t xml:space="preserve"> over and above that which is usually provided</w:t>
            </w:r>
          </w:p>
        </w:tc>
        <w:tc>
          <w:tcPr>
            <w:tcW w:w="6520" w:type="dxa"/>
          </w:tcPr>
          <w:p w:rsidR="00C4519B" w:rsidRPr="005E5B3D" w:rsidRDefault="00B35971" w:rsidP="00436186">
            <w:pPr>
              <w:pStyle w:val="Default"/>
              <w:spacing w:line="360" w:lineRule="auto"/>
              <w:rPr>
                <w:rFonts w:ascii="Verdana" w:hAnsi="Verdana"/>
                <w:sz w:val="20"/>
                <w:szCs w:val="20"/>
              </w:rPr>
            </w:pPr>
            <w:r w:rsidRPr="005E5B3D">
              <w:rPr>
                <w:rFonts w:ascii="Verdana" w:hAnsi="Verdana"/>
                <w:sz w:val="20"/>
                <w:szCs w:val="20"/>
              </w:rPr>
              <w:t>Evidence of the exceptional n</w:t>
            </w:r>
            <w:r w:rsidR="000A3106" w:rsidRPr="005E5B3D">
              <w:rPr>
                <w:rFonts w:ascii="Verdana" w:hAnsi="Verdana"/>
                <w:sz w:val="20"/>
                <w:szCs w:val="20"/>
              </w:rPr>
              <w:t>ature of needs will be required:</w:t>
            </w:r>
          </w:p>
          <w:p w:rsidR="00B35971" w:rsidRPr="005E5B3D" w:rsidRDefault="00516401"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 xml:space="preserve">Early Years outcomes/academic levels and progress </w:t>
            </w:r>
            <w:r w:rsidR="001669F8" w:rsidRPr="005E5B3D">
              <w:rPr>
                <w:rFonts w:ascii="Verdana" w:hAnsi="Verdana"/>
                <w:sz w:val="20"/>
                <w:szCs w:val="20"/>
              </w:rPr>
              <w:t xml:space="preserve">tracking </w:t>
            </w:r>
            <w:r w:rsidRPr="005E5B3D">
              <w:rPr>
                <w:rFonts w:ascii="Verdana" w:hAnsi="Verdana"/>
                <w:sz w:val="20"/>
                <w:szCs w:val="20"/>
              </w:rPr>
              <w:t>over time</w:t>
            </w:r>
            <w:r w:rsidR="000A3106" w:rsidRPr="005E5B3D">
              <w:rPr>
                <w:rFonts w:ascii="Verdana" w:hAnsi="Verdana"/>
                <w:sz w:val="20"/>
                <w:szCs w:val="20"/>
              </w:rPr>
              <w:t>;</w:t>
            </w:r>
          </w:p>
          <w:p w:rsidR="00516401" w:rsidRPr="005E5B3D" w:rsidRDefault="00516401"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Standardised testing and progress over time</w:t>
            </w:r>
            <w:r w:rsidR="000A3106" w:rsidRPr="005E5B3D">
              <w:rPr>
                <w:rFonts w:ascii="Verdana" w:hAnsi="Verdana"/>
                <w:sz w:val="20"/>
                <w:szCs w:val="20"/>
              </w:rPr>
              <w:t>;</w:t>
            </w:r>
          </w:p>
          <w:p w:rsidR="00516401"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An analysis of the child’s social and emotional needs over time</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Employment life and social and emotional skills</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Independence skills</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Adaptations put in place to access the curriculum</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The views of the child/young person</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The views of the parent/carer</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Resilience factors and risk factors</w:t>
            </w:r>
            <w:r w:rsidR="000A3106" w:rsidRPr="005E5B3D">
              <w:rPr>
                <w:rFonts w:ascii="Verdana" w:hAnsi="Verdana"/>
                <w:sz w:val="20"/>
                <w:szCs w:val="20"/>
              </w:rPr>
              <w:t>;</w:t>
            </w:r>
          </w:p>
          <w:p w:rsidR="001669F8" w:rsidRPr="005E5B3D" w:rsidRDefault="001669F8" w:rsidP="00795B8F">
            <w:pPr>
              <w:pStyle w:val="Default"/>
              <w:numPr>
                <w:ilvl w:val="0"/>
                <w:numId w:val="4"/>
              </w:numPr>
              <w:spacing w:line="360" w:lineRule="auto"/>
              <w:rPr>
                <w:rFonts w:ascii="Verdana" w:hAnsi="Verdana"/>
                <w:b/>
                <w:sz w:val="20"/>
                <w:szCs w:val="20"/>
              </w:rPr>
            </w:pPr>
            <w:r w:rsidRPr="005E5B3D">
              <w:rPr>
                <w:rFonts w:ascii="Verdana" w:hAnsi="Verdana"/>
                <w:sz w:val="20"/>
                <w:szCs w:val="20"/>
              </w:rPr>
              <w:t>Long term implications for education and empl</w:t>
            </w:r>
            <w:r w:rsidR="002B387C" w:rsidRPr="005E5B3D">
              <w:rPr>
                <w:rFonts w:ascii="Verdana" w:hAnsi="Verdana"/>
                <w:sz w:val="20"/>
                <w:szCs w:val="20"/>
              </w:rPr>
              <w:t>o</w:t>
            </w:r>
            <w:r w:rsidRPr="005E5B3D">
              <w:rPr>
                <w:rFonts w:ascii="Verdana" w:hAnsi="Verdana"/>
                <w:sz w:val="20"/>
                <w:szCs w:val="20"/>
              </w:rPr>
              <w:t>yment</w:t>
            </w:r>
            <w:r w:rsidR="000A3106" w:rsidRPr="005E5B3D">
              <w:rPr>
                <w:rFonts w:ascii="Verdana" w:hAnsi="Verdana"/>
                <w:sz w:val="20"/>
                <w:szCs w:val="20"/>
              </w:rPr>
              <w:t>.</w:t>
            </w:r>
          </w:p>
        </w:tc>
      </w:tr>
      <w:tr w:rsidR="00C4519B" w:rsidRPr="005E5B3D" w:rsidTr="00C73CAD">
        <w:tc>
          <w:tcPr>
            <w:tcW w:w="4396" w:type="dxa"/>
          </w:tcPr>
          <w:p w:rsidR="00674622" w:rsidRPr="005E5B3D" w:rsidRDefault="00674622" w:rsidP="00674622">
            <w:pPr>
              <w:rPr>
                <w:rFonts w:ascii="Verdana" w:hAnsi="Verdana"/>
                <w:b/>
                <w:sz w:val="20"/>
                <w:szCs w:val="20"/>
              </w:rPr>
            </w:pPr>
            <w:r w:rsidRPr="005E5B3D">
              <w:rPr>
                <w:rFonts w:ascii="Verdana" w:hAnsi="Verdana"/>
                <w:b/>
                <w:sz w:val="20"/>
                <w:szCs w:val="20"/>
              </w:rPr>
              <w:t>C.  Action already taken</w:t>
            </w:r>
          </w:p>
          <w:p w:rsidR="00C4519B" w:rsidRPr="005E5B3D" w:rsidRDefault="00C4519B" w:rsidP="00674622">
            <w:pPr>
              <w:rPr>
                <w:rFonts w:ascii="Verdana" w:hAnsi="Verdana"/>
                <w:b/>
                <w:sz w:val="20"/>
                <w:szCs w:val="20"/>
              </w:rPr>
            </w:pPr>
            <w:r w:rsidRPr="005E5B3D">
              <w:rPr>
                <w:rFonts w:ascii="Verdana" w:hAnsi="Verdana"/>
                <w:b/>
                <w:sz w:val="20"/>
                <w:szCs w:val="20"/>
              </w:rPr>
              <w:t>using a Co-ordinated Approach</w:t>
            </w:r>
          </w:p>
          <w:p w:rsidR="00436186" w:rsidRPr="005E5B3D" w:rsidRDefault="00436186" w:rsidP="00436186">
            <w:pPr>
              <w:pStyle w:val="Default"/>
              <w:ind w:left="360"/>
              <w:rPr>
                <w:rFonts w:ascii="Verdana" w:hAnsi="Verdana"/>
                <w:b/>
                <w:sz w:val="20"/>
                <w:szCs w:val="20"/>
              </w:rPr>
            </w:pPr>
          </w:p>
          <w:p w:rsidR="00C4519B" w:rsidRPr="005E5B3D" w:rsidRDefault="00C4519B" w:rsidP="00436186">
            <w:pPr>
              <w:pStyle w:val="Default"/>
              <w:spacing w:line="360" w:lineRule="auto"/>
              <w:rPr>
                <w:rFonts w:ascii="Verdana" w:hAnsi="Verdana"/>
                <w:sz w:val="20"/>
                <w:szCs w:val="20"/>
              </w:rPr>
            </w:pPr>
            <w:r w:rsidRPr="005E5B3D">
              <w:rPr>
                <w:rFonts w:ascii="Verdana" w:hAnsi="Verdana"/>
                <w:sz w:val="20"/>
                <w:szCs w:val="20"/>
              </w:rPr>
              <w:lastRenderedPageBreak/>
              <w:t>The child/young person’s needs have been explored and supported through a co-ordinated approach, including the use of external services.  All planning has had the child/young person at the heart in a person-centred way.</w:t>
            </w:r>
          </w:p>
          <w:p w:rsidR="00C4519B" w:rsidRPr="005E5B3D" w:rsidRDefault="00C4519B" w:rsidP="00C4519B">
            <w:pPr>
              <w:pStyle w:val="Default"/>
              <w:rPr>
                <w:rFonts w:ascii="Verdana" w:hAnsi="Verdana"/>
                <w:b/>
                <w:sz w:val="20"/>
                <w:szCs w:val="20"/>
              </w:rPr>
            </w:pPr>
          </w:p>
          <w:p w:rsidR="00C4519B" w:rsidRPr="005E5B3D" w:rsidRDefault="00C4519B" w:rsidP="00C4519B">
            <w:pPr>
              <w:pStyle w:val="Default"/>
              <w:rPr>
                <w:rFonts w:ascii="Verdana" w:hAnsi="Verdana"/>
                <w:b/>
                <w:sz w:val="20"/>
                <w:szCs w:val="20"/>
              </w:rPr>
            </w:pPr>
          </w:p>
        </w:tc>
        <w:tc>
          <w:tcPr>
            <w:tcW w:w="6520" w:type="dxa"/>
          </w:tcPr>
          <w:p w:rsidR="00C4519B" w:rsidRPr="005E5B3D" w:rsidRDefault="00C4519B" w:rsidP="00674622">
            <w:pPr>
              <w:pStyle w:val="Default"/>
              <w:spacing w:line="360" w:lineRule="auto"/>
              <w:rPr>
                <w:rFonts w:ascii="Verdana" w:hAnsi="Verdana"/>
                <w:sz w:val="20"/>
                <w:szCs w:val="20"/>
              </w:rPr>
            </w:pPr>
            <w:r w:rsidRPr="005E5B3D">
              <w:rPr>
                <w:rFonts w:ascii="Verdana" w:hAnsi="Verdana"/>
                <w:sz w:val="20"/>
                <w:szCs w:val="20"/>
              </w:rPr>
              <w:lastRenderedPageBreak/>
              <w:t>Evidence of “assess – plan – do – review” cycles over time (</w:t>
            </w:r>
            <w:r w:rsidR="000A3106" w:rsidRPr="005E5B3D">
              <w:rPr>
                <w:rFonts w:ascii="Verdana" w:hAnsi="Verdana"/>
                <w:sz w:val="20"/>
                <w:szCs w:val="20"/>
              </w:rPr>
              <w:t>at least 2 terms) that includes:</w:t>
            </w:r>
          </w:p>
          <w:p w:rsidR="00C4519B" w:rsidRPr="005E5B3D" w:rsidRDefault="00C4519B" w:rsidP="00795B8F">
            <w:pPr>
              <w:pStyle w:val="Default"/>
              <w:numPr>
                <w:ilvl w:val="0"/>
                <w:numId w:val="3"/>
              </w:numPr>
              <w:spacing w:line="360" w:lineRule="auto"/>
              <w:rPr>
                <w:rFonts w:ascii="Verdana" w:hAnsi="Verdana"/>
                <w:sz w:val="20"/>
                <w:szCs w:val="20"/>
              </w:rPr>
            </w:pPr>
            <w:r w:rsidRPr="005E5B3D">
              <w:rPr>
                <w:rFonts w:ascii="Verdana" w:hAnsi="Verdana"/>
                <w:sz w:val="20"/>
                <w:szCs w:val="20"/>
              </w:rPr>
              <w:lastRenderedPageBreak/>
              <w:t>The involvement of appropriate external services</w:t>
            </w:r>
            <w:r w:rsidR="000A3106" w:rsidRPr="005E5B3D">
              <w:rPr>
                <w:rFonts w:ascii="Verdana" w:hAnsi="Verdana"/>
                <w:sz w:val="20"/>
                <w:szCs w:val="20"/>
              </w:rPr>
              <w:t>;</w:t>
            </w:r>
          </w:p>
          <w:p w:rsidR="00C4519B" w:rsidRPr="005E5B3D" w:rsidRDefault="00516401" w:rsidP="00795B8F">
            <w:pPr>
              <w:pStyle w:val="Default"/>
              <w:numPr>
                <w:ilvl w:val="0"/>
                <w:numId w:val="3"/>
              </w:numPr>
              <w:spacing w:line="360" w:lineRule="auto"/>
              <w:rPr>
                <w:rFonts w:ascii="Verdana" w:hAnsi="Verdana"/>
                <w:sz w:val="20"/>
                <w:szCs w:val="20"/>
              </w:rPr>
            </w:pPr>
            <w:r w:rsidRPr="005E5B3D">
              <w:rPr>
                <w:rFonts w:ascii="Verdana" w:hAnsi="Verdana"/>
                <w:sz w:val="20"/>
                <w:szCs w:val="20"/>
              </w:rPr>
              <w:t>Measured and evidence based analysis of assessments with clear summary that informs effective planning and outcomes, so that t</w:t>
            </w:r>
            <w:r w:rsidR="00B35971" w:rsidRPr="005E5B3D">
              <w:rPr>
                <w:rFonts w:ascii="Verdana" w:hAnsi="Verdana"/>
                <w:sz w:val="20"/>
                <w:szCs w:val="20"/>
              </w:rPr>
              <w:t xml:space="preserve">he </w:t>
            </w:r>
            <w:r w:rsidR="00B35971" w:rsidRPr="005E5B3D">
              <w:rPr>
                <w:rFonts w:ascii="Verdana" w:hAnsi="Verdana"/>
                <w:b/>
                <w:sz w:val="20"/>
                <w:szCs w:val="20"/>
              </w:rPr>
              <w:t>impact of interventions</w:t>
            </w:r>
            <w:r w:rsidR="00B35971" w:rsidRPr="005E5B3D">
              <w:rPr>
                <w:rFonts w:ascii="Verdana" w:hAnsi="Verdana"/>
                <w:sz w:val="20"/>
                <w:szCs w:val="20"/>
              </w:rPr>
              <w:t xml:space="preserve"> has been evaluated and provision subs</w:t>
            </w:r>
            <w:r w:rsidR="000A3106" w:rsidRPr="005E5B3D">
              <w:rPr>
                <w:rFonts w:ascii="Verdana" w:hAnsi="Verdana"/>
                <w:sz w:val="20"/>
                <w:szCs w:val="20"/>
              </w:rPr>
              <w:t>equently adapted when necessary;</w:t>
            </w:r>
          </w:p>
          <w:p w:rsidR="00C4519B" w:rsidRPr="005E5B3D" w:rsidRDefault="00C4519B" w:rsidP="00795B8F">
            <w:pPr>
              <w:pStyle w:val="Default"/>
              <w:numPr>
                <w:ilvl w:val="0"/>
                <w:numId w:val="3"/>
              </w:numPr>
              <w:spacing w:line="360" w:lineRule="auto"/>
              <w:rPr>
                <w:rFonts w:ascii="Verdana" w:hAnsi="Verdana"/>
                <w:sz w:val="20"/>
                <w:szCs w:val="20"/>
              </w:rPr>
            </w:pPr>
            <w:r w:rsidRPr="005E5B3D">
              <w:rPr>
                <w:rFonts w:ascii="Verdana" w:hAnsi="Verdana"/>
                <w:sz w:val="20"/>
                <w:szCs w:val="20"/>
              </w:rPr>
              <w:t>The involvement of the child/young person in assessment and planning</w:t>
            </w:r>
            <w:r w:rsidR="000A3106" w:rsidRPr="005E5B3D">
              <w:rPr>
                <w:rFonts w:ascii="Verdana" w:hAnsi="Verdana"/>
                <w:sz w:val="20"/>
                <w:szCs w:val="20"/>
              </w:rPr>
              <w:t>;</w:t>
            </w:r>
          </w:p>
          <w:p w:rsidR="00C4519B" w:rsidRPr="005E5B3D" w:rsidRDefault="00C4519B" w:rsidP="00795B8F">
            <w:pPr>
              <w:pStyle w:val="Default"/>
              <w:numPr>
                <w:ilvl w:val="0"/>
                <w:numId w:val="3"/>
              </w:numPr>
              <w:spacing w:line="360" w:lineRule="auto"/>
              <w:rPr>
                <w:rFonts w:ascii="Verdana" w:hAnsi="Verdana"/>
                <w:sz w:val="20"/>
                <w:szCs w:val="20"/>
              </w:rPr>
            </w:pPr>
            <w:r w:rsidRPr="005E5B3D">
              <w:rPr>
                <w:rFonts w:ascii="Verdana" w:hAnsi="Verdana"/>
                <w:sz w:val="20"/>
                <w:szCs w:val="20"/>
              </w:rPr>
              <w:t>The involvement of parents/carers in assessment and planning</w:t>
            </w:r>
            <w:r w:rsidR="002B387C" w:rsidRPr="005E5B3D">
              <w:rPr>
                <w:rFonts w:ascii="Verdana" w:hAnsi="Verdana"/>
                <w:sz w:val="20"/>
                <w:szCs w:val="20"/>
              </w:rPr>
              <w:t xml:space="preserve"> (optional for young people Post 16)</w:t>
            </w:r>
            <w:r w:rsidR="000A3106" w:rsidRPr="005E5B3D">
              <w:rPr>
                <w:rFonts w:ascii="Verdana" w:hAnsi="Verdana"/>
                <w:sz w:val="20"/>
                <w:szCs w:val="20"/>
              </w:rPr>
              <w:t>;</w:t>
            </w:r>
          </w:p>
          <w:p w:rsidR="00C4519B" w:rsidRPr="005E5B3D" w:rsidRDefault="00C4519B" w:rsidP="00795B8F">
            <w:pPr>
              <w:pStyle w:val="Default"/>
              <w:numPr>
                <w:ilvl w:val="0"/>
                <w:numId w:val="3"/>
              </w:numPr>
              <w:spacing w:line="360" w:lineRule="auto"/>
              <w:rPr>
                <w:rFonts w:ascii="Verdana" w:hAnsi="Verdana"/>
                <w:sz w:val="20"/>
                <w:szCs w:val="20"/>
              </w:rPr>
            </w:pPr>
            <w:r w:rsidRPr="005E5B3D">
              <w:rPr>
                <w:rFonts w:ascii="Verdana" w:hAnsi="Verdana"/>
                <w:sz w:val="20"/>
                <w:szCs w:val="20"/>
              </w:rPr>
              <w:t>Involvement and support from the wider community</w:t>
            </w:r>
            <w:r w:rsidR="000A3106" w:rsidRPr="005E5B3D">
              <w:rPr>
                <w:rFonts w:ascii="Verdana" w:hAnsi="Verdana"/>
                <w:sz w:val="20"/>
                <w:szCs w:val="20"/>
              </w:rPr>
              <w:t>;</w:t>
            </w:r>
          </w:p>
          <w:p w:rsidR="00C4519B" w:rsidRPr="005E5B3D" w:rsidRDefault="00C4519B" w:rsidP="00795B8F">
            <w:pPr>
              <w:pStyle w:val="Default"/>
              <w:numPr>
                <w:ilvl w:val="0"/>
                <w:numId w:val="3"/>
              </w:numPr>
              <w:spacing w:line="360" w:lineRule="auto"/>
              <w:rPr>
                <w:rFonts w:ascii="Verdana" w:hAnsi="Verdana"/>
                <w:sz w:val="20"/>
                <w:szCs w:val="20"/>
              </w:rPr>
            </w:pPr>
            <w:r w:rsidRPr="005E5B3D">
              <w:rPr>
                <w:rFonts w:ascii="Verdana" w:hAnsi="Verdana"/>
                <w:sz w:val="20"/>
                <w:szCs w:val="20"/>
              </w:rPr>
              <w:t>Person-centred planning approaches</w:t>
            </w:r>
            <w:r w:rsidR="000A3106" w:rsidRPr="005E5B3D">
              <w:rPr>
                <w:rFonts w:ascii="Verdana" w:hAnsi="Verdana"/>
                <w:sz w:val="20"/>
                <w:szCs w:val="20"/>
              </w:rPr>
              <w:t>;</w:t>
            </w:r>
          </w:p>
          <w:p w:rsidR="00C4519B" w:rsidRPr="005E5B3D" w:rsidRDefault="00C4519B" w:rsidP="00795B8F">
            <w:pPr>
              <w:pStyle w:val="Default"/>
              <w:numPr>
                <w:ilvl w:val="0"/>
                <w:numId w:val="3"/>
              </w:numPr>
              <w:spacing w:line="360" w:lineRule="auto"/>
              <w:rPr>
                <w:rFonts w:ascii="Verdana" w:hAnsi="Verdana"/>
                <w:sz w:val="20"/>
                <w:szCs w:val="20"/>
              </w:rPr>
            </w:pPr>
            <w:r w:rsidRPr="005E5B3D">
              <w:rPr>
                <w:rFonts w:ascii="Verdana" w:hAnsi="Verdana"/>
                <w:sz w:val="20"/>
                <w:szCs w:val="20"/>
              </w:rPr>
              <w:t>Clear outcomes being identified and monitored</w:t>
            </w:r>
            <w:r w:rsidR="000A3106" w:rsidRPr="005E5B3D">
              <w:rPr>
                <w:rFonts w:ascii="Verdana" w:hAnsi="Verdana"/>
                <w:sz w:val="20"/>
                <w:szCs w:val="20"/>
              </w:rPr>
              <w:t>;</w:t>
            </w:r>
          </w:p>
          <w:p w:rsidR="00D05BB7" w:rsidRPr="005E5B3D" w:rsidRDefault="00D05BB7" w:rsidP="00795B8F">
            <w:pPr>
              <w:pStyle w:val="Default"/>
              <w:numPr>
                <w:ilvl w:val="0"/>
                <w:numId w:val="3"/>
              </w:numPr>
              <w:spacing w:line="360" w:lineRule="auto"/>
              <w:rPr>
                <w:rFonts w:ascii="Verdana" w:hAnsi="Verdana"/>
                <w:sz w:val="20"/>
                <w:szCs w:val="20"/>
              </w:rPr>
            </w:pPr>
            <w:r w:rsidRPr="005E5B3D">
              <w:rPr>
                <w:rFonts w:ascii="Verdana" w:hAnsi="Verdana"/>
                <w:sz w:val="20"/>
                <w:szCs w:val="20"/>
              </w:rPr>
              <w:t>Strengths based approach taken in the gathering and analysis of information</w:t>
            </w:r>
            <w:r w:rsidR="000A3106" w:rsidRPr="005E5B3D">
              <w:rPr>
                <w:rFonts w:ascii="Verdana" w:hAnsi="Verdana"/>
                <w:sz w:val="20"/>
                <w:szCs w:val="20"/>
              </w:rPr>
              <w:t>.</w:t>
            </w:r>
          </w:p>
        </w:tc>
      </w:tr>
      <w:tr w:rsidR="00C4519B" w:rsidRPr="005E5B3D" w:rsidTr="00C73CAD">
        <w:tc>
          <w:tcPr>
            <w:tcW w:w="4396" w:type="dxa"/>
          </w:tcPr>
          <w:p w:rsidR="00C4519B" w:rsidRPr="005E5B3D" w:rsidRDefault="00DC127A" w:rsidP="00DC127A">
            <w:pPr>
              <w:pStyle w:val="Default"/>
              <w:rPr>
                <w:rFonts w:ascii="Verdana" w:hAnsi="Verdana"/>
                <w:b/>
                <w:sz w:val="20"/>
                <w:szCs w:val="20"/>
              </w:rPr>
            </w:pPr>
            <w:r w:rsidRPr="005E5B3D">
              <w:rPr>
                <w:rFonts w:ascii="Verdana" w:hAnsi="Verdana"/>
                <w:b/>
                <w:sz w:val="20"/>
                <w:szCs w:val="20"/>
              </w:rPr>
              <w:lastRenderedPageBreak/>
              <w:t xml:space="preserve">D. </w:t>
            </w:r>
            <w:r w:rsidR="00C4519B" w:rsidRPr="005E5B3D">
              <w:rPr>
                <w:rFonts w:ascii="Verdana" w:hAnsi="Verdana"/>
                <w:b/>
                <w:sz w:val="20"/>
                <w:szCs w:val="20"/>
              </w:rPr>
              <w:t>Provision</w:t>
            </w:r>
          </w:p>
          <w:p w:rsidR="00C4519B" w:rsidRPr="005E5B3D" w:rsidRDefault="00C4519B" w:rsidP="00674622">
            <w:pPr>
              <w:pStyle w:val="Default"/>
              <w:spacing w:line="360" w:lineRule="auto"/>
              <w:rPr>
                <w:rFonts w:ascii="Verdana" w:hAnsi="Verdana"/>
                <w:sz w:val="20"/>
                <w:szCs w:val="20"/>
              </w:rPr>
            </w:pPr>
            <w:r w:rsidRPr="005E5B3D">
              <w:rPr>
                <w:rFonts w:ascii="Verdana" w:hAnsi="Verdana"/>
                <w:sz w:val="20"/>
                <w:szCs w:val="20"/>
              </w:rPr>
              <w:t>The child/young person has clear outcomes, based on their own and parents/carers aspirations, relevant to the level of need.  These have been resourced appropriately from within the totality of resources available to the school/college.</w:t>
            </w:r>
            <w:r w:rsidR="007E4989" w:rsidRPr="005E5B3D">
              <w:rPr>
                <w:rFonts w:ascii="Verdana" w:hAnsi="Verdana"/>
                <w:sz w:val="20"/>
                <w:szCs w:val="20"/>
              </w:rPr>
              <w:t xml:space="preserve"> (This will be the equivalent to the cost of 20 hours of additional Teaching Assistant time)</w:t>
            </w:r>
            <w:r w:rsidR="000A3106" w:rsidRPr="005E5B3D">
              <w:rPr>
                <w:rFonts w:ascii="Verdana" w:hAnsi="Verdana"/>
                <w:sz w:val="20"/>
                <w:szCs w:val="20"/>
              </w:rPr>
              <w:t>.</w:t>
            </w:r>
          </w:p>
        </w:tc>
        <w:tc>
          <w:tcPr>
            <w:tcW w:w="6520" w:type="dxa"/>
          </w:tcPr>
          <w:p w:rsidR="00C4519B" w:rsidRPr="005E5B3D" w:rsidRDefault="002D305F" w:rsidP="00674622">
            <w:pPr>
              <w:pStyle w:val="Default"/>
              <w:spacing w:line="360" w:lineRule="auto"/>
              <w:jc w:val="both"/>
              <w:rPr>
                <w:rFonts w:ascii="Verdana" w:hAnsi="Verdana"/>
                <w:sz w:val="20"/>
                <w:szCs w:val="20"/>
              </w:rPr>
            </w:pPr>
            <w:r w:rsidRPr="005E5B3D">
              <w:rPr>
                <w:rFonts w:ascii="Verdana" w:hAnsi="Verdana"/>
                <w:sz w:val="20"/>
                <w:szCs w:val="20"/>
              </w:rPr>
              <w:t xml:space="preserve">Evidence of the setting’s </w:t>
            </w:r>
            <w:r w:rsidRPr="005E5B3D">
              <w:rPr>
                <w:rFonts w:ascii="Verdana" w:hAnsi="Verdana"/>
                <w:b/>
                <w:sz w:val="20"/>
                <w:szCs w:val="20"/>
              </w:rPr>
              <w:t>Best Endeavours</w:t>
            </w:r>
            <w:r w:rsidRPr="005E5B3D">
              <w:rPr>
                <w:rFonts w:ascii="Verdana" w:hAnsi="Verdana"/>
                <w:sz w:val="20"/>
                <w:szCs w:val="20"/>
              </w:rPr>
              <w:t xml:space="preserve"> to support the c</w:t>
            </w:r>
            <w:r w:rsidR="000A3106" w:rsidRPr="005E5B3D">
              <w:rPr>
                <w:rFonts w:ascii="Verdana" w:hAnsi="Verdana"/>
                <w:sz w:val="20"/>
                <w:szCs w:val="20"/>
              </w:rPr>
              <w:t>hild/young person that includes:</w:t>
            </w:r>
          </w:p>
          <w:p w:rsidR="002D305F" w:rsidRPr="005E5B3D" w:rsidRDefault="002D305F" w:rsidP="00795B8F">
            <w:pPr>
              <w:pStyle w:val="Default"/>
              <w:numPr>
                <w:ilvl w:val="0"/>
                <w:numId w:val="5"/>
              </w:numPr>
              <w:spacing w:line="360" w:lineRule="auto"/>
              <w:jc w:val="both"/>
              <w:rPr>
                <w:rFonts w:ascii="Verdana" w:hAnsi="Verdana"/>
                <w:sz w:val="20"/>
                <w:szCs w:val="20"/>
              </w:rPr>
            </w:pPr>
            <w:r w:rsidRPr="005E5B3D">
              <w:rPr>
                <w:rFonts w:ascii="Verdana" w:hAnsi="Verdana"/>
                <w:sz w:val="20"/>
                <w:szCs w:val="20"/>
              </w:rPr>
              <w:t>Clear graduated approach to supporting child/young person</w:t>
            </w:r>
            <w:r w:rsidR="000A3106" w:rsidRPr="005E5B3D">
              <w:rPr>
                <w:rFonts w:ascii="Verdana" w:hAnsi="Verdana"/>
                <w:sz w:val="20"/>
                <w:szCs w:val="20"/>
              </w:rPr>
              <w:t>;</w:t>
            </w:r>
          </w:p>
          <w:p w:rsidR="002D305F" w:rsidRPr="005E5B3D" w:rsidRDefault="002D305F" w:rsidP="00795B8F">
            <w:pPr>
              <w:pStyle w:val="Default"/>
              <w:numPr>
                <w:ilvl w:val="0"/>
                <w:numId w:val="5"/>
              </w:numPr>
              <w:spacing w:line="360" w:lineRule="auto"/>
              <w:jc w:val="both"/>
              <w:rPr>
                <w:rFonts w:ascii="Verdana" w:hAnsi="Verdana"/>
                <w:sz w:val="20"/>
                <w:szCs w:val="20"/>
              </w:rPr>
            </w:pPr>
            <w:r w:rsidRPr="005E5B3D">
              <w:rPr>
                <w:rFonts w:ascii="Verdana" w:hAnsi="Verdana"/>
                <w:sz w:val="20"/>
                <w:szCs w:val="20"/>
              </w:rPr>
              <w:t>Targeted programmes of support and resour</w:t>
            </w:r>
            <w:r w:rsidR="002B387C" w:rsidRPr="005E5B3D">
              <w:rPr>
                <w:rFonts w:ascii="Verdana" w:hAnsi="Verdana"/>
                <w:sz w:val="20"/>
                <w:szCs w:val="20"/>
              </w:rPr>
              <w:t>ces that are unique to the learner</w:t>
            </w:r>
            <w:r w:rsidRPr="005E5B3D">
              <w:rPr>
                <w:rFonts w:ascii="Verdana" w:hAnsi="Verdana"/>
                <w:sz w:val="20"/>
                <w:szCs w:val="20"/>
              </w:rPr>
              <w:t xml:space="preserve"> individually or in a group setting</w:t>
            </w:r>
            <w:r w:rsidR="00AA6EEB" w:rsidRPr="005E5B3D">
              <w:rPr>
                <w:rFonts w:ascii="Verdana" w:hAnsi="Verdana"/>
                <w:sz w:val="20"/>
                <w:szCs w:val="20"/>
              </w:rPr>
              <w:t>, driven by outcomes</w:t>
            </w:r>
            <w:r w:rsidR="007E4989" w:rsidRPr="005E5B3D">
              <w:rPr>
                <w:rFonts w:ascii="Verdana" w:hAnsi="Verdana"/>
                <w:sz w:val="20"/>
                <w:szCs w:val="20"/>
              </w:rPr>
              <w:t>.  Appendix C provides some support</w:t>
            </w:r>
            <w:r w:rsidR="000A3106" w:rsidRPr="005E5B3D">
              <w:rPr>
                <w:rFonts w:ascii="Verdana" w:hAnsi="Verdana"/>
                <w:sz w:val="20"/>
                <w:szCs w:val="20"/>
              </w:rPr>
              <w:t xml:space="preserve"> materials in defining outcomes;</w:t>
            </w:r>
          </w:p>
          <w:p w:rsidR="002D305F" w:rsidRPr="005E5B3D" w:rsidRDefault="002D305F" w:rsidP="00795B8F">
            <w:pPr>
              <w:pStyle w:val="Default"/>
              <w:numPr>
                <w:ilvl w:val="0"/>
                <w:numId w:val="5"/>
              </w:numPr>
              <w:spacing w:line="360" w:lineRule="auto"/>
              <w:jc w:val="both"/>
              <w:rPr>
                <w:rFonts w:ascii="Verdana" w:hAnsi="Verdana"/>
                <w:sz w:val="20"/>
                <w:szCs w:val="20"/>
              </w:rPr>
            </w:pPr>
            <w:r w:rsidRPr="005E5B3D">
              <w:rPr>
                <w:rFonts w:ascii="Verdana" w:hAnsi="Verdana"/>
                <w:sz w:val="20"/>
                <w:szCs w:val="20"/>
              </w:rPr>
              <w:t xml:space="preserve">Submission of a </w:t>
            </w:r>
            <w:r w:rsidRPr="005E5B3D">
              <w:rPr>
                <w:rFonts w:ascii="Verdana" w:hAnsi="Verdana"/>
                <w:b/>
                <w:sz w:val="20"/>
                <w:szCs w:val="20"/>
                <w:u w:val="single"/>
              </w:rPr>
              <w:t xml:space="preserve">costed </w:t>
            </w:r>
            <w:r w:rsidR="001433E2" w:rsidRPr="005E5B3D">
              <w:rPr>
                <w:rFonts w:ascii="Verdana" w:hAnsi="Verdana"/>
                <w:b/>
                <w:sz w:val="20"/>
                <w:szCs w:val="20"/>
                <w:u w:val="single"/>
              </w:rPr>
              <w:t xml:space="preserve">individual </w:t>
            </w:r>
            <w:r w:rsidRPr="005E5B3D">
              <w:rPr>
                <w:rFonts w:ascii="Verdana" w:hAnsi="Verdana"/>
                <w:b/>
                <w:sz w:val="20"/>
                <w:szCs w:val="20"/>
                <w:u w:val="single"/>
              </w:rPr>
              <w:t>Provision Map</w:t>
            </w:r>
            <w:r w:rsidR="001F4AB1" w:rsidRPr="005E5B3D">
              <w:rPr>
                <w:rFonts w:ascii="Verdana" w:hAnsi="Verdana"/>
                <w:b/>
                <w:sz w:val="20"/>
                <w:szCs w:val="20"/>
                <w:u w:val="single"/>
              </w:rPr>
              <w:t xml:space="preserve"> (Guidance Note 3</w:t>
            </w:r>
            <w:r w:rsidR="00F05E2A" w:rsidRPr="005E5B3D">
              <w:rPr>
                <w:rFonts w:ascii="Verdana" w:hAnsi="Verdana"/>
                <w:b/>
                <w:sz w:val="20"/>
                <w:szCs w:val="20"/>
                <w:u w:val="single"/>
              </w:rPr>
              <w:t>)</w:t>
            </w:r>
            <w:r w:rsidRPr="005E5B3D">
              <w:rPr>
                <w:rFonts w:ascii="Verdana" w:hAnsi="Verdana"/>
                <w:sz w:val="20"/>
                <w:szCs w:val="20"/>
              </w:rPr>
              <w:t xml:space="preserve"> that demonstrates how the child/ young person’s outcomes are being achieved</w:t>
            </w:r>
            <w:r w:rsidR="000A3106" w:rsidRPr="005E5B3D">
              <w:rPr>
                <w:rFonts w:ascii="Verdana" w:hAnsi="Verdana"/>
                <w:sz w:val="20"/>
                <w:szCs w:val="20"/>
              </w:rPr>
              <w:t>;</w:t>
            </w:r>
          </w:p>
          <w:p w:rsidR="002D305F" w:rsidRPr="005E5B3D" w:rsidRDefault="00AA6EEB" w:rsidP="00795B8F">
            <w:pPr>
              <w:pStyle w:val="Default"/>
              <w:numPr>
                <w:ilvl w:val="0"/>
                <w:numId w:val="5"/>
              </w:numPr>
              <w:spacing w:line="360" w:lineRule="auto"/>
              <w:jc w:val="both"/>
              <w:rPr>
                <w:rFonts w:ascii="Verdana" w:hAnsi="Verdana"/>
                <w:sz w:val="20"/>
                <w:szCs w:val="20"/>
              </w:rPr>
            </w:pPr>
            <w:r w:rsidRPr="005E5B3D">
              <w:rPr>
                <w:rFonts w:ascii="Verdana" w:hAnsi="Verdana"/>
                <w:sz w:val="20"/>
                <w:szCs w:val="20"/>
              </w:rPr>
              <w:t>Provision that includes support at home and/or the local community.  Work across agencies in a holistic way</w:t>
            </w:r>
            <w:r w:rsidR="000A3106" w:rsidRPr="005E5B3D">
              <w:rPr>
                <w:rFonts w:ascii="Verdana" w:hAnsi="Verdana"/>
                <w:sz w:val="20"/>
                <w:szCs w:val="20"/>
              </w:rPr>
              <w:t>.</w:t>
            </w:r>
          </w:p>
        </w:tc>
      </w:tr>
    </w:tbl>
    <w:p w:rsidR="00D52E04" w:rsidRPr="005E5B3D" w:rsidRDefault="00D52E04" w:rsidP="00AA45D8">
      <w:pPr>
        <w:pStyle w:val="Default"/>
        <w:rPr>
          <w:rFonts w:ascii="Verdana" w:hAnsi="Verdana"/>
          <w:b/>
          <w:sz w:val="20"/>
          <w:szCs w:val="20"/>
        </w:rPr>
      </w:pPr>
    </w:p>
    <w:p w:rsidR="00C46884" w:rsidRPr="005E5B3D" w:rsidRDefault="00D7442E" w:rsidP="00FF758A">
      <w:pPr>
        <w:pStyle w:val="Default"/>
        <w:spacing w:line="360" w:lineRule="auto"/>
        <w:ind w:left="567" w:right="685"/>
        <w:rPr>
          <w:rFonts w:ascii="Verdana" w:hAnsi="Verdana"/>
          <w:sz w:val="20"/>
          <w:szCs w:val="20"/>
        </w:rPr>
      </w:pPr>
      <w:r w:rsidRPr="005E5B3D">
        <w:rPr>
          <w:rFonts w:ascii="Verdana" w:hAnsi="Verdana"/>
          <w:sz w:val="20"/>
          <w:szCs w:val="20"/>
        </w:rPr>
        <w:t xml:space="preserve">The evidence provided by the school/setting must reflect the principles that underpin the </w:t>
      </w:r>
      <w:r w:rsidR="00AA1FD3" w:rsidRPr="005E5B3D">
        <w:rPr>
          <w:rFonts w:ascii="Verdana" w:hAnsi="Verdana"/>
          <w:sz w:val="20"/>
          <w:szCs w:val="20"/>
        </w:rPr>
        <w:t xml:space="preserve">SEND </w:t>
      </w:r>
      <w:r w:rsidRPr="005E5B3D">
        <w:rPr>
          <w:rFonts w:ascii="Verdana" w:hAnsi="Verdana"/>
          <w:sz w:val="20"/>
          <w:szCs w:val="20"/>
        </w:rPr>
        <w:t>Code of Practice</w:t>
      </w:r>
      <w:r w:rsidR="00AA1FD3" w:rsidRPr="005E5B3D">
        <w:rPr>
          <w:rFonts w:ascii="Verdana" w:hAnsi="Verdana"/>
          <w:sz w:val="20"/>
          <w:szCs w:val="20"/>
        </w:rPr>
        <w:t>, July 14</w:t>
      </w:r>
      <w:r w:rsidRPr="005E5B3D">
        <w:rPr>
          <w:rFonts w:ascii="Verdana" w:hAnsi="Verdana"/>
          <w:sz w:val="20"/>
          <w:szCs w:val="20"/>
        </w:rPr>
        <w:t xml:space="preserve"> (1:1)</w:t>
      </w:r>
      <w:r w:rsidR="000A3106" w:rsidRPr="005E5B3D">
        <w:rPr>
          <w:rFonts w:ascii="Verdana" w:hAnsi="Verdana"/>
          <w:sz w:val="20"/>
          <w:szCs w:val="20"/>
        </w:rPr>
        <w:t>.</w:t>
      </w:r>
    </w:p>
    <w:p w:rsidR="00AF2B34" w:rsidRPr="005E5B3D" w:rsidRDefault="00AF2B34" w:rsidP="00FF758A">
      <w:pPr>
        <w:pStyle w:val="Default"/>
        <w:spacing w:line="360" w:lineRule="auto"/>
        <w:ind w:left="567" w:right="685"/>
        <w:rPr>
          <w:rFonts w:ascii="Verdana" w:hAnsi="Verdana"/>
          <w:sz w:val="20"/>
          <w:szCs w:val="20"/>
        </w:rPr>
      </w:pPr>
    </w:p>
    <w:p w:rsidR="00103202" w:rsidRPr="005E5B3D" w:rsidRDefault="00103202" w:rsidP="00FF758A">
      <w:pPr>
        <w:pStyle w:val="Default"/>
        <w:spacing w:line="360" w:lineRule="auto"/>
        <w:ind w:left="567" w:right="685"/>
        <w:rPr>
          <w:rFonts w:ascii="Verdana" w:hAnsi="Verdana"/>
          <w:b/>
          <w:sz w:val="20"/>
          <w:szCs w:val="20"/>
        </w:rPr>
      </w:pPr>
      <w:r w:rsidRPr="005E5B3D">
        <w:rPr>
          <w:rFonts w:ascii="Verdana" w:hAnsi="Verdana"/>
          <w:b/>
          <w:sz w:val="20"/>
          <w:szCs w:val="20"/>
        </w:rPr>
        <w:t>Educational Psychology Service</w:t>
      </w:r>
    </w:p>
    <w:p w:rsidR="00AF2B34" w:rsidRPr="005E5B3D" w:rsidRDefault="00AF2B34" w:rsidP="00FF758A">
      <w:pPr>
        <w:pStyle w:val="Default"/>
        <w:spacing w:line="360" w:lineRule="auto"/>
        <w:ind w:left="567" w:right="685"/>
        <w:rPr>
          <w:rFonts w:ascii="Verdana" w:hAnsi="Verdana"/>
          <w:b/>
          <w:sz w:val="20"/>
          <w:szCs w:val="20"/>
        </w:rPr>
      </w:pPr>
      <w:r w:rsidRPr="005E5B3D">
        <w:rPr>
          <w:rFonts w:ascii="Verdana" w:hAnsi="Verdana"/>
          <w:sz w:val="20"/>
          <w:szCs w:val="20"/>
        </w:rPr>
        <w:t xml:space="preserve">Schools/settings should discuss the request for an EHC Needs Assessment </w:t>
      </w:r>
      <w:r w:rsidR="00103202" w:rsidRPr="005E5B3D">
        <w:rPr>
          <w:rFonts w:ascii="Verdana" w:hAnsi="Verdana"/>
          <w:sz w:val="20"/>
          <w:szCs w:val="20"/>
        </w:rPr>
        <w:t xml:space="preserve">with the Educational Psychology Service </w:t>
      </w:r>
      <w:r w:rsidRPr="005E5B3D">
        <w:rPr>
          <w:rFonts w:ascii="Verdana" w:hAnsi="Verdana"/>
          <w:sz w:val="20"/>
          <w:szCs w:val="20"/>
        </w:rPr>
        <w:t xml:space="preserve">prior to submitting the request.  The </w:t>
      </w:r>
      <w:r w:rsidR="00103202" w:rsidRPr="005E5B3D">
        <w:rPr>
          <w:rFonts w:ascii="Verdana" w:hAnsi="Verdana"/>
          <w:sz w:val="20"/>
          <w:szCs w:val="20"/>
        </w:rPr>
        <w:t>Educational Psychologist</w:t>
      </w:r>
      <w:r w:rsidR="00F05E2A" w:rsidRPr="005E5B3D">
        <w:rPr>
          <w:rFonts w:ascii="Verdana" w:hAnsi="Verdana"/>
          <w:sz w:val="20"/>
          <w:szCs w:val="20"/>
        </w:rPr>
        <w:t xml:space="preserve"> will use a proforma</w:t>
      </w:r>
      <w:r w:rsidR="0066779A" w:rsidRPr="005E5B3D">
        <w:rPr>
          <w:rFonts w:ascii="Verdana" w:hAnsi="Verdana"/>
          <w:sz w:val="20"/>
          <w:szCs w:val="20"/>
        </w:rPr>
        <w:t xml:space="preserve"> (Appendix F)</w:t>
      </w:r>
      <w:r w:rsidR="00F05E2A" w:rsidRPr="005E5B3D">
        <w:rPr>
          <w:rFonts w:ascii="Verdana" w:hAnsi="Verdana"/>
          <w:sz w:val="20"/>
          <w:szCs w:val="20"/>
        </w:rPr>
        <w:t xml:space="preserve"> </w:t>
      </w:r>
      <w:r w:rsidR="00103202" w:rsidRPr="005E5B3D">
        <w:rPr>
          <w:rFonts w:ascii="Verdana" w:hAnsi="Verdana"/>
          <w:sz w:val="20"/>
          <w:szCs w:val="20"/>
        </w:rPr>
        <w:t>which can be included in the evidence pack submitted by the setting.</w:t>
      </w:r>
      <w:r w:rsidR="00DB405F" w:rsidRPr="005E5B3D">
        <w:rPr>
          <w:rFonts w:ascii="Verdana" w:hAnsi="Verdana"/>
          <w:sz w:val="20"/>
          <w:szCs w:val="20"/>
        </w:rPr>
        <w:t xml:space="preserve">  </w:t>
      </w:r>
      <w:r w:rsidR="00DB405F" w:rsidRPr="005E5B3D">
        <w:rPr>
          <w:rFonts w:ascii="Verdana" w:hAnsi="Verdana"/>
          <w:b/>
          <w:sz w:val="20"/>
          <w:szCs w:val="20"/>
        </w:rPr>
        <w:t xml:space="preserve">Whilst this discussion is important it is </w:t>
      </w:r>
      <w:r w:rsidR="00DB405F" w:rsidRPr="005E5B3D">
        <w:rPr>
          <w:rFonts w:ascii="Verdana" w:hAnsi="Verdana"/>
          <w:b/>
          <w:sz w:val="20"/>
          <w:szCs w:val="20"/>
          <w:u w:val="single"/>
        </w:rPr>
        <w:t>not</w:t>
      </w:r>
      <w:r w:rsidR="00DB405F" w:rsidRPr="005E5B3D">
        <w:rPr>
          <w:rFonts w:ascii="Verdana" w:hAnsi="Verdana"/>
          <w:b/>
          <w:sz w:val="20"/>
          <w:szCs w:val="20"/>
        </w:rPr>
        <w:t xml:space="preserve"> a requirement that an Educational </w:t>
      </w:r>
      <w:r w:rsidR="00DB405F" w:rsidRPr="005E5B3D">
        <w:rPr>
          <w:rFonts w:ascii="Verdana" w:hAnsi="Verdana"/>
          <w:b/>
          <w:sz w:val="20"/>
          <w:szCs w:val="20"/>
        </w:rPr>
        <w:lastRenderedPageBreak/>
        <w:t>Psychologist has assessed the child or young person before EHC Needs Assessment can be agreed.</w:t>
      </w:r>
    </w:p>
    <w:p w:rsidR="00D7442E" w:rsidRPr="005E5B3D" w:rsidRDefault="00D7442E" w:rsidP="00FF758A">
      <w:pPr>
        <w:pStyle w:val="Default"/>
        <w:spacing w:line="360" w:lineRule="auto"/>
        <w:ind w:left="567" w:right="685"/>
        <w:rPr>
          <w:rFonts w:ascii="Verdana" w:hAnsi="Verdana"/>
          <w:sz w:val="20"/>
          <w:szCs w:val="20"/>
        </w:rPr>
      </w:pPr>
    </w:p>
    <w:p w:rsidR="00C46884" w:rsidRPr="005E5B3D" w:rsidRDefault="00DB405F" w:rsidP="00FF758A">
      <w:pPr>
        <w:pStyle w:val="Default"/>
        <w:spacing w:line="360" w:lineRule="auto"/>
        <w:ind w:left="567" w:right="685"/>
        <w:rPr>
          <w:rFonts w:ascii="Verdana" w:hAnsi="Verdana"/>
          <w:b/>
          <w:sz w:val="20"/>
          <w:szCs w:val="20"/>
        </w:rPr>
      </w:pPr>
      <w:r w:rsidRPr="005E5B3D">
        <w:rPr>
          <w:rFonts w:ascii="Verdana" w:hAnsi="Verdana"/>
          <w:b/>
          <w:sz w:val="20"/>
          <w:szCs w:val="20"/>
        </w:rPr>
        <w:t>How do we consider</w:t>
      </w:r>
      <w:r w:rsidR="008F6CAE" w:rsidRPr="005E5B3D">
        <w:rPr>
          <w:rFonts w:ascii="Verdana" w:hAnsi="Verdana"/>
          <w:b/>
          <w:sz w:val="20"/>
          <w:szCs w:val="20"/>
        </w:rPr>
        <w:t xml:space="preserve"> of </w:t>
      </w:r>
      <w:r w:rsidR="00903F91" w:rsidRPr="005E5B3D">
        <w:rPr>
          <w:rFonts w:ascii="Verdana" w:hAnsi="Verdana"/>
          <w:b/>
          <w:sz w:val="20"/>
          <w:szCs w:val="20"/>
        </w:rPr>
        <w:t>Education health &amp; care needs assessment</w:t>
      </w:r>
      <w:r w:rsidR="008F6CAE" w:rsidRPr="005E5B3D">
        <w:rPr>
          <w:rFonts w:ascii="Verdana" w:hAnsi="Verdana"/>
          <w:b/>
          <w:sz w:val="20"/>
          <w:szCs w:val="20"/>
        </w:rPr>
        <w:t>s</w:t>
      </w:r>
      <w:r w:rsidRPr="005E5B3D">
        <w:rPr>
          <w:rFonts w:ascii="Verdana" w:hAnsi="Verdana"/>
          <w:b/>
          <w:sz w:val="20"/>
          <w:szCs w:val="20"/>
        </w:rPr>
        <w:t>?</w:t>
      </w:r>
    </w:p>
    <w:p w:rsidR="00DB405F" w:rsidRPr="005E5B3D" w:rsidRDefault="00DB405F" w:rsidP="00FF758A">
      <w:pPr>
        <w:pStyle w:val="Default"/>
        <w:spacing w:line="360" w:lineRule="auto"/>
        <w:ind w:left="567" w:right="685"/>
        <w:rPr>
          <w:rFonts w:ascii="Verdana" w:hAnsi="Verdana"/>
          <w:sz w:val="20"/>
          <w:szCs w:val="20"/>
        </w:rPr>
      </w:pPr>
    </w:p>
    <w:p w:rsidR="001B2B7A" w:rsidRPr="005E5B3D" w:rsidRDefault="001B2B7A" w:rsidP="00FF758A">
      <w:pPr>
        <w:pStyle w:val="Default"/>
        <w:spacing w:line="360" w:lineRule="auto"/>
        <w:ind w:left="567" w:right="685"/>
        <w:rPr>
          <w:rFonts w:ascii="Verdana" w:hAnsi="Verdana"/>
          <w:sz w:val="20"/>
          <w:szCs w:val="20"/>
        </w:rPr>
      </w:pPr>
      <w:r w:rsidRPr="005E5B3D">
        <w:rPr>
          <w:rFonts w:ascii="Verdana" w:hAnsi="Verdana"/>
          <w:sz w:val="20"/>
          <w:szCs w:val="20"/>
        </w:rPr>
        <w:t xml:space="preserve">The </w:t>
      </w:r>
      <w:r w:rsidR="00D960EE" w:rsidRPr="005E5B3D">
        <w:rPr>
          <w:rFonts w:ascii="Verdana" w:hAnsi="Verdana"/>
          <w:b/>
          <w:sz w:val="20"/>
          <w:szCs w:val="20"/>
        </w:rPr>
        <w:t>Education Health &amp; Care Considerations Panel</w:t>
      </w:r>
      <w:r w:rsidRPr="005E5B3D">
        <w:rPr>
          <w:rFonts w:ascii="Verdana" w:hAnsi="Verdana"/>
          <w:sz w:val="20"/>
          <w:szCs w:val="20"/>
        </w:rPr>
        <w:t xml:space="preserve"> considers the requests for a</w:t>
      </w:r>
      <w:r w:rsidR="00D960EE" w:rsidRPr="005E5B3D">
        <w:rPr>
          <w:rFonts w:ascii="Verdana" w:hAnsi="Verdana"/>
          <w:sz w:val="20"/>
          <w:szCs w:val="20"/>
        </w:rPr>
        <w:t>n</w:t>
      </w:r>
      <w:r w:rsidRPr="005E5B3D">
        <w:rPr>
          <w:rFonts w:ascii="Verdana" w:hAnsi="Verdana"/>
          <w:sz w:val="20"/>
          <w:szCs w:val="20"/>
        </w:rPr>
        <w:t xml:space="preserve"> </w:t>
      </w:r>
      <w:r w:rsidR="00903F91" w:rsidRPr="005E5B3D">
        <w:rPr>
          <w:rFonts w:ascii="Verdana" w:hAnsi="Verdana"/>
          <w:sz w:val="20"/>
          <w:szCs w:val="20"/>
        </w:rPr>
        <w:t>education health &amp; care needs assessment</w:t>
      </w:r>
      <w:r w:rsidRPr="005E5B3D">
        <w:rPr>
          <w:rFonts w:ascii="Verdana" w:hAnsi="Verdana"/>
          <w:sz w:val="20"/>
          <w:szCs w:val="20"/>
        </w:rPr>
        <w:t>.  The Panel decides whether to undertake a</w:t>
      </w:r>
      <w:r w:rsidR="00D960EE" w:rsidRPr="005E5B3D">
        <w:rPr>
          <w:rFonts w:ascii="Verdana" w:hAnsi="Verdana"/>
          <w:sz w:val="20"/>
          <w:szCs w:val="20"/>
        </w:rPr>
        <w:t>n</w:t>
      </w:r>
      <w:r w:rsidRPr="005E5B3D">
        <w:rPr>
          <w:rFonts w:ascii="Verdana" w:hAnsi="Verdana"/>
          <w:sz w:val="20"/>
          <w:szCs w:val="20"/>
        </w:rPr>
        <w:t xml:space="preserve"> </w:t>
      </w:r>
      <w:r w:rsidR="00903F91" w:rsidRPr="005E5B3D">
        <w:rPr>
          <w:rFonts w:ascii="Verdana" w:hAnsi="Verdana"/>
          <w:sz w:val="20"/>
          <w:szCs w:val="20"/>
        </w:rPr>
        <w:t>education health &amp; care needs assessment</w:t>
      </w:r>
      <w:r w:rsidRPr="005E5B3D">
        <w:rPr>
          <w:rFonts w:ascii="Verdana" w:hAnsi="Verdana"/>
          <w:sz w:val="20"/>
          <w:szCs w:val="20"/>
        </w:rPr>
        <w:t xml:space="preserve"> or not.  The decision is taken by examining the information contained in the request together with the accompanying evidence pack </w:t>
      </w:r>
      <w:r w:rsidR="00796DA5" w:rsidRPr="005E5B3D">
        <w:rPr>
          <w:rFonts w:ascii="Verdana" w:hAnsi="Verdana"/>
          <w:sz w:val="20"/>
          <w:szCs w:val="20"/>
        </w:rPr>
        <w:t>about</w:t>
      </w:r>
      <w:r w:rsidRPr="005E5B3D">
        <w:rPr>
          <w:rFonts w:ascii="Verdana" w:hAnsi="Verdana"/>
          <w:sz w:val="20"/>
          <w:szCs w:val="20"/>
        </w:rPr>
        <w:t xml:space="preserve"> the child/young person and applying the LA criteria for agreeing the </w:t>
      </w:r>
      <w:r w:rsidR="00903F91" w:rsidRPr="005E5B3D">
        <w:rPr>
          <w:rFonts w:ascii="Verdana" w:hAnsi="Verdana"/>
          <w:sz w:val="20"/>
          <w:szCs w:val="20"/>
        </w:rPr>
        <w:t>education health &amp; care needs assessment</w:t>
      </w:r>
      <w:r w:rsidRPr="005E5B3D">
        <w:rPr>
          <w:rFonts w:ascii="Verdana" w:hAnsi="Verdana"/>
          <w:sz w:val="20"/>
          <w:szCs w:val="20"/>
        </w:rPr>
        <w:t>.</w:t>
      </w:r>
    </w:p>
    <w:p w:rsidR="001B2B7A" w:rsidRPr="005E5B3D" w:rsidRDefault="001B2B7A" w:rsidP="00FF758A">
      <w:pPr>
        <w:pStyle w:val="Default"/>
        <w:spacing w:line="360" w:lineRule="auto"/>
        <w:ind w:left="567" w:right="685"/>
        <w:rPr>
          <w:rFonts w:ascii="Verdana" w:hAnsi="Verdana"/>
          <w:sz w:val="20"/>
          <w:szCs w:val="20"/>
        </w:rPr>
      </w:pPr>
    </w:p>
    <w:p w:rsidR="001B2B7A" w:rsidRPr="005E5B3D" w:rsidRDefault="00F737B3" w:rsidP="00FF758A">
      <w:pPr>
        <w:pStyle w:val="Default"/>
        <w:spacing w:line="360" w:lineRule="auto"/>
        <w:ind w:left="567" w:right="685"/>
        <w:rPr>
          <w:rFonts w:ascii="Verdana" w:hAnsi="Verdana"/>
          <w:sz w:val="20"/>
          <w:szCs w:val="20"/>
        </w:rPr>
      </w:pPr>
      <w:r w:rsidRPr="005E5B3D">
        <w:rPr>
          <w:rFonts w:ascii="Verdana" w:hAnsi="Verdana"/>
          <w:sz w:val="20"/>
          <w:szCs w:val="20"/>
        </w:rPr>
        <w:t>There is one Panel, which</w:t>
      </w:r>
      <w:r w:rsidR="00D960EE" w:rsidRPr="005E5B3D">
        <w:rPr>
          <w:rFonts w:ascii="Verdana" w:hAnsi="Verdana"/>
          <w:sz w:val="20"/>
          <w:szCs w:val="20"/>
        </w:rPr>
        <w:t xml:space="preserve"> meets every</w:t>
      </w:r>
      <w:r w:rsidR="00D55581" w:rsidRPr="005E5B3D">
        <w:rPr>
          <w:rFonts w:ascii="Verdana" w:hAnsi="Verdana"/>
          <w:sz w:val="20"/>
          <w:szCs w:val="20"/>
        </w:rPr>
        <w:t xml:space="preserve"> fortnight</w:t>
      </w:r>
      <w:r w:rsidR="000A3106" w:rsidRPr="005E5B3D">
        <w:rPr>
          <w:rFonts w:ascii="Verdana" w:hAnsi="Verdana"/>
          <w:sz w:val="20"/>
          <w:szCs w:val="20"/>
        </w:rPr>
        <w:t>.</w:t>
      </w:r>
    </w:p>
    <w:p w:rsidR="00F737B3" w:rsidRPr="005E5B3D" w:rsidRDefault="00F737B3" w:rsidP="00FF758A">
      <w:pPr>
        <w:pStyle w:val="Default"/>
        <w:spacing w:line="360" w:lineRule="auto"/>
        <w:ind w:left="567" w:right="685"/>
        <w:rPr>
          <w:rFonts w:ascii="Verdana" w:hAnsi="Verdana"/>
          <w:sz w:val="20"/>
          <w:szCs w:val="20"/>
        </w:rPr>
      </w:pPr>
    </w:p>
    <w:p w:rsidR="001B2B7A" w:rsidRPr="005E5B3D" w:rsidRDefault="00F737B3" w:rsidP="00FF758A">
      <w:pPr>
        <w:pStyle w:val="Default"/>
        <w:spacing w:line="360" w:lineRule="auto"/>
        <w:ind w:left="567" w:right="685"/>
        <w:rPr>
          <w:rFonts w:ascii="Verdana" w:hAnsi="Verdana"/>
          <w:sz w:val="20"/>
          <w:szCs w:val="20"/>
        </w:rPr>
      </w:pPr>
      <w:r w:rsidRPr="005E5B3D">
        <w:rPr>
          <w:rFonts w:ascii="Verdana" w:hAnsi="Verdana"/>
          <w:sz w:val="20"/>
          <w:szCs w:val="20"/>
        </w:rPr>
        <w:t>T</w:t>
      </w:r>
      <w:r w:rsidR="00796DA5" w:rsidRPr="005E5B3D">
        <w:rPr>
          <w:rFonts w:ascii="Verdana" w:hAnsi="Verdana"/>
          <w:sz w:val="20"/>
          <w:szCs w:val="20"/>
        </w:rPr>
        <w:t xml:space="preserve">he Panel </w:t>
      </w:r>
      <w:r w:rsidR="0032620D" w:rsidRPr="005E5B3D">
        <w:rPr>
          <w:rFonts w:ascii="Verdana" w:hAnsi="Verdana"/>
          <w:sz w:val="20"/>
          <w:szCs w:val="20"/>
        </w:rPr>
        <w:t>will develop and include</w:t>
      </w:r>
      <w:r w:rsidR="00796DA5" w:rsidRPr="005E5B3D">
        <w:rPr>
          <w:rFonts w:ascii="Verdana" w:hAnsi="Verdana"/>
          <w:sz w:val="20"/>
          <w:szCs w:val="20"/>
        </w:rPr>
        <w:t xml:space="preserve"> the following:</w:t>
      </w:r>
    </w:p>
    <w:p w:rsidR="00FF758A" w:rsidRPr="005E5B3D" w:rsidRDefault="00FF758A" w:rsidP="00FF758A">
      <w:pPr>
        <w:pStyle w:val="Default"/>
        <w:spacing w:line="360" w:lineRule="auto"/>
        <w:ind w:left="993" w:right="685"/>
        <w:rPr>
          <w:rFonts w:ascii="Verdana" w:hAnsi="Verdana"/>
          <w:sz w:val="20"/>
          <w:szCs w:val="20"/>
        </w:rPr>
      </w:pPr>
    </w:p>
    <w:p w:rsidR="001B2B7A" w:rsidRPr="005E5B3D" w:rsidRDefault="001B2B7A" w:rsidP="00795B8F">
      <w:pPr>
        <w:pStyle w:val="Default"/>
        <w:numPr>
          <w:ilvl w:val="0"/>
          <w:numId w:val="10"/>
        </w:numPr>
        <w:spacing w:line="360" w:lineRule="auto"/>
        <w:ind w:left="993" w:right="685"/>
        <w:rPr>
          <w:rFonts w:ascii="Verdana" w:hAnsi="Verdana"/>
          <w:sz w:val="20"/>
          <w:szCs w:val="20"/>
        </w:rPr>
      </w:pPr>
      <w:r w:rsidRPr="005E5B3D">
        <w:rPr>
          <w:rFonts w:ascii="Verdana" w:hAnsi="Verdana"/>
          <w:sz w:val="20"/>
          <w:szCs w:val="20"/>
        </w:rPr>
        <w:t>Team Manager for Referrals &amp; Requests, SENAT</w:t>
      </w:r>
    </w:p>
    <w:p w:rsidR="001B2B7A" w:rsidRPr="005E5B3D" w:rsidRDefault="001B2B7A" w:rsidP="00795B8F">
      <w:pPr>
        <w:pStyle w:val="Default"/>
        <w:numPr>
          <w:ilvl w:val="0"/>
          <w:numId w:val="10"/>
        </w:numPr>
        <w:spacing w:line="360" w:lineRule="auto"/>
        <w:ind w:left="993" w:right="685"/>
        <w:rPr>
          <w:rFonts w:ascii="Verdana" w:hAnsi="Verdana"/>
          <w:sz w:val="20"/>
          <w:szCs w:val="20"/>
        </w:rPr>
      </w:pPr>
      <w:r w:rsidRPr="005E5B3D">
        <w:rPr>
          <w:rFonts w:ascii="Verdana" w:hAnsi="Verdana"/>
          <w:sz w:val="20"/>
          <w:szCs w:val="20"/>
        </w:rPr>
        <w:t>Planning Co-ordinators</w:t>
      </w:r>
    </w:p>
    <w:p w:rsidR="001B2B7A" w:rsidRPr="005E5B3D" w:rsidRDefault="001B2B7A" w:rsidP="00795B8F">
      <w:pPr>
        <w:pStyle w:val="Default"/>
        <w:numPr>
          <w:ilvl w:val="0"/>
          <w:numId w:val="10"/>
        </w:numPr>
        <w:spacing w:line="360" w:lineRule="auto"/>
        <w:ind w:left="993" w:right="685"/>
        <w:rPr>
          <w:rFonts w:ascii="Verdana" w:hAnsi="Verdana"/>
          <w:sz w:val="20"/>
          <w:szCs w:val="20"/>
        </w:rPr>
      </w:pPr>
      <w:r w:rsidRPr="005E5B3D">
        <w:rPr>
          <w:rFonts w:ascii="Verdana" w:hAnsi="Verdana"/>
          <w:sz w:val="20"/>
          <w:szCs w:val="20"/>
        </w:rPr>
        <w:t>Senior Educational Psychologist</w:t>
      </w:r>
    </w:p>
    <w:p w:rsidR="001B2B7A" w:rsidRPr="005E5B3D" w:rsidRDefault="00796DA5" w:rsidP="00795B8F">
      <w:pPr>
        <w:pStyle w:val="Default"/>
        <w:numPr>
          <w:ilvl w:val="0"/>
          <w:numId w:val="10"/>
        </w:numPr>
        <w:spacing w:line="360" w:lineRule="auto"/>
        <w:ind w:left="993" w:right="685"/>
        <w:rPr>
          <w:rFonts w:ascii="Verdana" w:hAnsi="Verdana"/>
          <w:sz w:val="20"/>
          <w:szCs w:val="20"/>
        </w:rPr>
      </w:pPr>
      <w:r w:rsidRPr="005E5B3D">
        <w:rPr>
          <w:rFonts w:ascii="Verdana" w:hAnsi="Verdana"/>
          <w:sz w:val="20"/>
          <w:szCs w:val="20"/>
        </w:rPr>
        <w:t>Parent representatives</w:t>
      </w:r>
    </w:p>
    <w:p w:rsidR="00796DA5" w:rsidRPr="005E5B3D" w:rsidRDefault="00073D0B" w:rsidP="00795B8F">
      <w:pPr>
        <w:pStyle w:val="Default"/>
        <w:numPr>
          <w:ilvl w:val="0"/>
          <w:numId w:val="10"/>
        </w:numPr>
        <w:spacing w:line="360" w:lineRule="auto"/>
        <w:ind w:left="993" w:right="685"/>
        <w:rPr>
          <w:rFonts w:ascii="Verdana" w:hAnsi="Verdana"/>
          <w:sz w:val="20"/>
          <w:szCs w:val="20"/>
        </w:rPr>
      </w:pPr>
      <w:r>
        <w:rPr>
          <w:rFonts w:ascii="Verdana" w:hAnsi="Verdana"/>
          <w:sz w:val="20"/>
          <w:szCs w:val="20"/>
        </w:rPr>
        <w:t>SEN Support Services (</w:t>
      </w:r>
      <w:proofErr w:type="spellStart"/>
      <w:r>
        <w:rPr>
          <w:rFonts w:ascii="Verdana" w:hAnsi="Verdana"/>
          <w:sz w:val="20"/>
          <w:szCs w:val="20"/>
        </w:rPr>
        <w:t>e.g</w:t>
      </w:r>
      <w:proofErr w:type="spellEnd"/>
      <w:r>
        <w:rPr>
          <w:rFonts w:ascii="Verdana" w:hAnsi="Verdana"/>
          <w:sz w:val="20"/>
          <w:szCs w:val="20"/>
        </w:rPr>
        <w:t xml:space="preserve"> SNO/LB</w:t>
      </w:r>
      <w:r w:rsidR="00796DA5" w:rsidRPr="005E5B3D">
        <w:rPr>
          <w:rFonts w:ascii="Verdana" w:hAnsi="Verdana"/>
          <w:sz w:val="20"/>
          <w:szCs w:val="20"/>
        </w:rPr>
        <w:t>AT/SST/</w:t>
      </w:r>
      <w:proofErr w:type="spellStart"/>
      <w:r w:rsidR="00796DA5" w:rsidRPr="005E5B3D">
        <w:rPr>
          <w:rFonts w:ascii="Verdana" w:hAnsi="Verdana"/>
          <w:sz w:val="20"/>
          <w:szCs w:val="20"/>
        </w:rPr>
        <w:t>Soc</w:t>
      </w:r>
      <w:proofErr w:type="spellEnd"/>
      <w:r w:rsidR="00796DA5" w:rsidRPr="005E5B3D">
        <w:rPr>
          <w:rFonts w:ascii="Verdana" w:hAnsi="Verdana"/>
          <w:sz w:val="20"/>
          <w:szCs w:val="20"/>
        </w:rPr>
        <w:t xml:space="preserve"> </w:t>
      </w:r>
      <w:proofErr w:type="spellStart"/>
      <w:r w:rsidR="00796DA5" w:rsidRPr="005E5B3D">
        <w:rPr>
          <w:rFonts w:ascii="Verdana" w:hAnsi="Verdana"/>
          <w:sz w:val="20"/>
          <w:szCs w:val="20"/>
        </w:rPr>
        <w:t>Comm</w:t>
      </w:r>
      <w:proofErr w:type="spellEnd"/>
      <w:r w:rsidR="00796DA5" w:rsidRPr="005E5B3D">
        <w:rPr>
          <w:rFonts w:ascii="Verdana" w:hAnsi="Verdana"/>
          <w:sz w:val="20"/>
          <w:szCs w:val="20"/>
        </w:rPr>
        <w:t>)</w:t>
      </w:r>
    </w:p>
    <w:p w:rsidR="009E119E" w:rsidRPr="005E5B3D" w:rsidRDefault="00D960EE" w:rsidP="00795B8F">
      <w:pPr>
        <w:pStyle w:val="Default"/>
        <w:numPr>
          <w:ilvl w:val="0"/>
          <w:numId w:val="10"/>
        </w:numPr>
        <w:spacing w:line="360" w:lineRule="auto"/>
        <w:ind w:left="993" w:right="685"/>
        <w:rPr>
          <w:rFonts w:ascii="Verdana" w:hAnsi="Verdana"/>
          <w:color w:val="auto"/>
          <w:sz w:val="20"/>
          <w:szCs w:val="20"/>
        </w:rPr>
      </w:pPr>
      <w:r w:rsidRPr="005E5B3D">
        <w:rPr>
          <w:rFonts w:ascii="Verdana" w:hAnsi="Verdana"/>
          <w:color w:val="auto"/>
          <w:sz w:val="20"/>
          <w:szCs w:val="20"/>
        </w:rPr>
        <w:t>Senior Planning Co-ordinators (Post 16) as appropriate</w:t>
      </w:r>
    </w:p>
    <w:p w:rsidR="008F6CAE" w:rsidRPr="005E5B3D" w:rsidRDefault="008F6CAE" w:rsidP="00FF758A">
      <w:pPr>
        <w:pStyle w:val="Default"/>
        <w:spacing w:line="360" w:lineRule="auto"/>
        <w:ind w:left="567" w:right="685"/>
        <w:rPr>
          <w:rFonts w:ascii="Verdana" w:hAnsi="Verdana"/>
          <w:b/>
          <w:sz w:val="20"/>
          <w:szCs w:val="20"/>
        </w:rPr>
      </w:pPr>
    </w:p>
    <w:p w:rsidR="009E119E" w:rsidRPr="005E5B3D" w:rsidRDefault="00030031" w:rsidP="00FF758A">
      <w:pPr>
        <w:pStyle w:val="Default"/>
        <w:spacing w:line="360" w:lineRule="auto"/>
        <w:ind w:left="567" w:right="685"/>
        <w:rPr>
          <w:rFonts w:ascii="Verdana" w:hAnsi="Verdana"/>
          <w:b/>
          <w:color w:val="FF0000"/>
          <w:sz w:val="20"/>
          <w:szCs w:val="20"/>
        </w:rPr>
      </w:pPr>
      <w:r w:rsidRPr="005E5B3D">
        <w:rPr>
          <w:rFonts w:ascii="Verdana" w:hAnsi="Verdana"/>
          <w:sz w:val="20"/>
          <w:szCs w:val="20"/>
        </w:rPr>
        <w:t>The Panel also decide</w:t>
      </w:r>
      <w:r w:rsidR="00F737B3" w:rsidRPr="005E5B3D">
        <w:rPr>
          <w:rFonts w:ascii="Verdana" w:hAnsi="Verdana"/>
          <w:sz w:val="20"/>
          <w:szCs w:val="20"/>
        </w:rPr>
        <w:t>s</w:t>
      </w:r>
      <w:r w:rsidRPr="005E5B3D">
        <w:rPr>
          <w:rFonts w:ascii="Verdana" w:hAnsi="Verdana"/>
          <w:sz w:val="20"/>
          <w:szCs w:val="20"/>
        </w:rPr>
        <w:t xml:space="preserve"> which further information/assessments are required for the </w:t>
      </w:r>
      <w:r w:rsidR="00903F91" w:rsidRPr="005E5B3D">
        <w:rPr>
          <w:rFonts w:ascii="Verdana" w:hAnsi="Verdana"/>
          <w:sz w:val="20"/>
          <w:szCs w:val="20"/>
        </w:rPr>
        <w:t>education health &amp; care needs assessment</w:t>
      </w:r>
      <w:r w:rsidRPr="005E5B3D">
        <w:rPr>
          <w:rFonts w:ascii="Verdana" w:hAnsi="Verdana"/>
          <w:sz w:val="20"/>
          <w:szCs w:val="20"/>
        </w:rPr>
        <w:t xml:space="preserve"> and which ones have already been completed.  This should help to reduce duplication and streamline the process.</w:t>
      </w:r>
      <w:r w:rsidR="009E119E" w:rsidRPr="005E5B3D">
        <w:rPr>
          <w:rFonts w:ascii="Verdana" w:hAnsi="Verdana"/>
          <w:sz w:val="20"/>
          <w:szCs w:val="20"/>
        </w:rPr>
        <w:t xml:space="preserve"> </w:t>
      </w:r>
    </w:p>
    <w:p w:rsidR="00D52E04" w:rsidRPr="005E5B3D" w:rsidRDefault="00D52E04" w:rsidP="00FF758A">
      <w:pPr>
        <w:pStyle w:val="Default"/>
        <w:spacing w:line="360" w:lineRule="auto"/>
        <w:ind w:left="567" w:right="685"/>
        <w:rPr>
          <w:rFonts w:ascii="Verdana" w:hAnsi="Verdana"/>
          <w:b/>
          <w:sz w:val="20"/>
          <w:szCs w:val="20"/>
        </w:rPr>
      </w:pPr>
    </w:p>
    <w:p w:rsidR="008B6355" w:rsidRPr="005E5B3D" w:rsidRDefault="00D121DD" w:rsidP="00FF758A">
      <w:pPr>
        <w:pStyle w:val="Default"/>
        <w:spacing w:line="360" w:lineRule="auto"/>
        <w:ind w:left="567" w:right="685"/>
        <w:rPr>
          <w:rFonts w:ascii="Verdana" w:hAnsi="Verdana"/>
          <w:b/>
          <w:sz w:val="20"/>
          <w:szCs w:val="20"/>
        </w:rPr>
      </w:pPr>
      <w:r w:rsidRPr="005E5B3D">
        <w:rPr>
          <w:rFonts w:ascii="Verdana" w:hAnsi="Verdana"/>
          <w:b/>
          <w:sz w:val="20"/>
          <w:szCs w:val="20"/>
        </w:rPr>
        <w:t>For young people over the age of 18</w:t>
      </w:r>
    </w:p>
    <w:p w:rsidR="000A3106" w:rsidRPr="005E5B3D" w:rsidRDefault="000A3106" w:rsidP="00FF758A">
      <w:pPr>
        <w:pStyle w:val="Default"/>
        <w:spacing w:line="360" w:lineRule="auto"/>
        <w:ind w:left="567" w:right="685"/>
        <w:rPr>
          <w:rFonts w:ascii="Verdana" w:hAnsi="Verdana"/>
          <w:sz w:val="20"/>
          <w:szCs w:val="20"/>
        </w:rPr>
      </w:pPr>
    </w:p>
    <w:p w:rsidR="00D121DD" w:rsidRPr="005E5B3D" w:rsidRDefault="00D121DD" w:rsidP="00FF758A">
      <w:pPr>
        <w:pStyle w:val="Default"/>
        <w:spacing w:line="360" w:lineRule="auto"/>
        <w:ind w:left="567" w:right="685"/>
        <w:rPr>
          <w:rFonts w:ascii="Verdana" w:hAnsi="Verdana"/>
          <w:sz w:val="20"/>
          <w:szCs w:val="20"/>
        </w:rPr>
      </w:pPr>
      <w:r w:rsidRPr="005E5B3D">
        <w:rPr>
          <w:rFonts w:ascii="Verdana" w:hAnsi="Verdana"/>
          <w:sz w:val="20"/>
          <w:szCs w:val="20"/>
        </w:rPr>
        <w:t>The Panel also need to decide whether remaining in education or training would help them to progress and make a successful transition to adulthood.</w:t>
      </w:r>
    </w:p>
    <w:p w:rsidR="00D121DD" w:rsidRPr="005E5B3D" w:rsidRDefault="00D121DD" w:rsidP="00FF758A">
      <w:pPr>
        <w:pStyle w:val="Default"/>
        <w:spacing w:line="360" w:lineRule="auto"/>
        <w:ind w:left="567" w:right="685"/>
        <w:rPr>
          <w:rFonts w:ascii="Verdana" w:hAnsi="Verdana"/>
          <w:sz w:val="20"/>
          <w:szCs w:val="20"/>
        </w:rPr>
      </w:pPr>
    </w:p>
    <w:p w:rsidR="00D121DD" w:rsidRPr="005E5B3D" w:rsidRDefault="00D121DD" w:rsidP="00FF758A">
      <w:pPr>
        <w:pStyle w:val="Default"/>
        <w:spacing w:line="360" w:lineRule="auto"/>
        <w:ind w:left="567" w:right="685"/>
        <w:rPr>
          <w:rFonts w:ascii="Verdana" w:hAnsi="Verdana"/>
          <w:b/>
          <w:sz w:val="20"/>
          <w:szCs w:val="20"/>
        </w:rPr>
      </w:pPr>
      <w:r w:rsidRPr="005E5B3D">
        <w:rPr>
          <w:rFonts w:ascii="Verdana" w:hAnsi="Verdana"/>
          <w:b/>
          <w:sz w:val="20"/>
          <w:szCs w:val="20"/>
        </w:rPr>
        <w:t>For children under compulsory school age</w:t>
      </w:r>
    </w:p>
    <w:p w:rsidR="000A3106" w:rsidRPr="005E5B3D" w:rsidRDefault="000A3106" w:rsidP="00FF758A">
      <w:pPr>
        <w:pStyle w:val="Default"/>
        <w:spacing w:line="360" w:lineRule="auto"/>
        <w:ind w:left="567" w:right="685"/>
        <w:rPr>
          <w:rFonts w:ascii="Verdana" w:hAnsi="Verdana"/>
          <w:sz w:val="20"/>
          <w:szCs w:val="20"/>
        </w:rPr>
      </w:pPr>
    </w:p>
    <w:p w:rsidR="00D121DD" w:rsidRPr="005E5B3D" w:rsidRDefault="00D121DD" w:rsidP="00FF758A">
      <w:pPr>
        <w:pStyle w:val="Default"/>
        <w:spacing w:line="360" w:lineRule="auto"/>
        <w:ind w:left="567" w:right="685"/>
        <w:rPr>
          <w:rFonts w:ascii="Verdana" w:hAnsi="Verdana"/>
          <w:sz w:val="20"/>
          <w:szCs w:val="20"/>
        </w:rPr>
      </w:pPr>
      <w:r w:rsidRPr="005E5B3D">
        <w:rPr>
          <w:rFonts w:ascii="Verdana" w:hAnsi="Verdana"/>
          <w:sz w:val="20"/>
          <w:szCs w:val="20"/>
        </w:rPr>
        <w:t>The EYPARM will work with all partners to identify yo</w:t>
      </w:r>
      <w:r w:rsidR="00CD5554" w:rsidRPr="005E5B3D">
        <w:rPr>
          <w:rFonts w:ascii="Verdana" w:hAnsi="Verdana"/>
          <w:sz w:val="20"/>
          <w:szCs w:val="20"/>
        </w:rPr>
        <w:t>u</w:t>
      </w:r>
      <w:r w:rsidRPr="005E5B3D">
        <w:rPr>
          <w:rFonts w:ascii="Verdana" w:hAnsi="Verdana"/>
          <w:sz w:val="20"/>
          <w:szCs w:val="20"/>
        </w:rPr>
        <w:t>ng children who may benefit from consideration of a</w:t>
      </w:r>
      <w:r w:rsidR="009F7968" w:rsidRPr="005E5B3D">
        <w:rPr>
          <w:rFonts w:ascii="Verdana" w:hAnsi="Verdana"/>
          <w:sz w:val="20"/>
          <w:szCs w:val="20"/>
        </w:rPr>
        <w:t>n</w:t>
      </w:r>
      <w:r w:rsidRPr="005E5B3D">
        <w:rPr>
          <w:rFonts w:ascii="Verdana" w:hAnsi="Verdana"/>
          <w:sz w:val="20"/>
          <w:szCs w:val="20"/>
        </w:rPr>
        <w:t xml:space="preserve"> </w:t>
      </w:r>
      <w:r w:rsidR="00903F91" w:rsidRPr="005E5B3D">
        <w:rPr>
          <w:rFonts w:ascii="Verdana" w:hAnsi="Verdana"/>
          <w:sz w:val="20"/>
          <w:szCs w:val="20"/>
        </w:rPr>
        <w:t>education health &amp; care needs assessment</w:t>
      </w:r>
      <w:r w:rsidRPr="005E5B3D">
        <w:rPr>
          <w:rFonts w:ascii="Verdana" w:hAnsi="Verdana"/>
          <w:sz w:val="20"/>
          <w:szCs w:val="20"/>
        </w:rPr>
        <w:t xml:space="preserve">.  </w:t>
      </w:r>
      <w:r w:rsidRPr="005E5B3D">
        <w:rPr>
          <w:rFonts w:ascii="Verdana" w:hAnsi="Verdana"/>
          <w:sz w:val="20"/>
          <w:szCs w:val="20"/>
        </w:rPr>
        <w:lastRenderedPageBreak/>
        <w:t xml:space="preserve">An assessment should be </w:t>
      </w:r>
      <w:r w:rsidR="00CD5554" w:rsidRPr="005E5B3D">
        <w:rPr>
          <w:rFonts w:ascii="Verdana" w:hAnsi="Verdana"/>
          <w:sz w:val="20"/>
          <w:szCs w:val="20"/>
        </w:rPr>
        <w:t>considered</w:t>
      </w:r>
      <w:r w:rsidRPr="005E5B3D">
        <w:rPr>
          <w:rFonts w:ascii="Verdana" w:hAnsi="Verdana"/>
          <w:sz w:val="20"/>
          <w:szCs w:val="20"/>
        </w:rPr>
        <w:t xml:space="preserve"> when</w:t>
      </w:r>
      <w:r w:rsidR="00CD5554" w:rsidRPr="005E5B3D">
        <w:rPr>
          <w:rFonts w:ascii="Verdana" w:hAnsi="Verdana"/>
          <w:sz w:val="20"/>
          <w:szCs w:val="20"/>
        </w:rPr>
        <w:t xml:space="preserve"> the child will need more support than can normally be provided by mainstream early years providers, or when the child is due to start school.</w:t>
      </w:r>
    </w:p>
    <w:p w:rsidR="00C53393" w:rsidRPr="005E5B3D" w:rsidRDefault="00C53393" w:rsidP="00FF758A">
      <w:pPr>
        <w:pStyle w:val="Default"/>
        <w:spacing w:line="360" w:lineRule="auto"/>
        <w:ind w:left="567" w:right="685"/>
        <w:rPr>
          <w:rFonts w:ascii="Verdana" w:hAnsi="Verdana"/>
          <w:sz w:val="20"/>
          <w:szCs w:val="20"/>
        </w:rPr>
      </w:pPr>
    </w:p>
    <w:p w:rsidR="00D05BB7" w:rsidRPr="005E5B3D" w:rsidRDefault="00C53393" w:rsidP="00FF758A">
      <w:pPr>
        <w:pStyle w:val="Default"/>
        <w:spacing w:line="360" w:lineRule="auto"/>
        <w:ind w:left="567" w:right="685"/>
        <w:rPr>
          <w:rFonts w:ascii="Verdana" w:hAnsi="Verdana"/>
          <w:sz w:val="20"/>
          <w:szCs w:val="20"/>
        </w:rPr>
      </w:pPr>
      <w:r w:rsidRPr="005E5B3D">
        <w:rPr>
          <w:rFonts w:ascii="Verdana" w:hAnsi="Verdana"/>
          <w:b/>
          <w:sz w:val="20"/>
          <w:szCs w:val="20"/>
        </w:rPr>
        <w:t>The decision about whether to proceed with a</w:t>
      </w:r>
      <w:r w:rsidR="009F7968" w:rsidRPr="005E5B3D">
        <w:rPr>
          <w:rFonts w:ascii="Verdana" w:hAnsi="Verdana"/>
          <w:b/>
          <w:sz w:val="20"/>
          <w:szCs w:val="20"/>
        </w:rPr>
        <w:t>n</w:t>
      </w:r>
      <w:r w:rsidRPr="005E5B3D">
        <w:rPr>
          <w:rFonts w:ascii="Verdana" w:hAnsi="Verdana"/>
          <w:b/>
          <w:sz w:val="20"/>
          <w:szCs w:val="20"/>
        </w:rPr>
        <w:t xml:space="preserve"> </w:t>
      </w:r>
      <w:r w:rsidR="00903F91" w:rsidRPr="005E5B3D">
        <w:rPr>
          <w:rFonts w:ascii="Verdana" w:hAnsi="Verdana"/>
          <w:b/>
          <w:sz w:val="20"/>
          <w:szCs w:val="20"/>
        </w:rPr>
        <w:t>education health &amp; care needs assessment</w:t>
      </w:r>
      <w:r w:rsidRPr="005E5B3D">
        <w:rPr>
          <w:rFonts w:ascii="Verdana" w:hAnsi="Verdana"/>
          <w:b/>
          <w:sz w:val="20"/>
          <w:szCs w:val="20"/>
        </w:rPr>
        <w:t xml:space="preserve"> </w:t>
      </w:r>
      <w:r w:rsidRPr="005E5B3D">
        <w:rPr>
          <w:rFonts w:ascii="Verdana" w:hAnsi="Verdana"/>
          <w:sz w:val="20"/>
          <w:szCs w:val="20"/>
        </w:rPr>
        <w:t xml:space="preserve">must be made within </w:t>
      </w:r>
      <w:r w:rsidR="00F737B3" w:rsidRPr="005E5B3D">
        <w:rPr>
          <w:rFonts w:ascii="Verdana" w:hAnsi="Verdana"/>
          <w:sz w:val="20"/>
          <w:szCs w:val="20"/>
        </w:rPr>
        <w:t xml:space="preserve">a </w:t>
      </w:r>
      <w:r w:rsidR="00F737B3" w:rsidRPr="005E5B3D">
        <w:rPr>
          <w:rFonts w:ascii="Verdana" w:hAnsi="Verdana"/>
          <w:sz w:val="20"/>
          <w:szCs w:val="20"/>
          <w:u w:val="single"/>
        </w:rPr>
        <w:t xml:space="preserve">maximum of </w:t>
      </w:r>
      <w:r w:rsidRPr="005E5B3D">
        <w:rPr>
          <w:rFonts w:ascii="Verdana" w:hAnsi="Verdana"/>
          <w:sz w:val="20"/>
          <w:szCs w:val="20"/>
          <w:u w:val="single"/>
        </w:rPr>
        <w:t>6 weeks</w:t>
      </w:r>
      <w:r w:rsidR="00F737B3" w:rsidRPr="005E5B3D">
        <w:rPr>
          <w:rFonts w:ascii="Verdana" w:hAnsi="Verdana"/>
          <w:sz w:val="20"/>
          <w:szCs w:val="20"/>
        </w:rPr>
        <w:t xml:space="preserve"> from</w:t>
      </w:r>
      <w:r w:rsidRPr="005E5B3D">
        <w:rPr>
          <w:rFonts w:ascii="Verdana" w:hAnsi="Verdana"/>
          <w:sz w:val="20"/>
          <w:szCs w:val="20"/>
        </w:rPr>
        <w:t xml:space="preserve"> receipt of the original request. </w:t>
      </w:r>
    </w:p>
    <w:p w:rsidR="00F737B3" w:rsidRPr="005E5B3D" w:rsidRDefault="00F737B3" w:rsidP="00FF758A">
      <w:pPr>
        <w:pStyle w:val="Default"/>
        <w:spacing w:line="360" w:lineRule="auto"/>
        <w:ind w:left="567" w:right="685"/>
        <w:rPr>
          <w:rFonts w:ascii="Verdana" w:hAnsi="Verdana"/>
          <w:b/>
          <w:sz w:val="20"/>
          <w:szCs w:val="20"/>
        </w:rPr>
      </w:pPr>
    </w:p>
    <w:p w:rsidR="00D05BB7" w:rsidRPr="005E5B3D" w:rsidRDefault="00D05BB7" w:rsidP="00FF758A">
      <w:pPr>
        <w:pStyle w:val="Default"/>
        <w:spacing w:line="360" w:lineRule="auto"/>
        <w:ind w:left="567" w:right="685"/>
        <w:rPr>
          <w:rFonts w:ascii="Verdana" w:hAnsi="Verdana"/>
          <w:b/>
          <w:sz w:val="20"/>
          <w:szCs w:val="20"/>
        </w:rPr>
      </w:pPr>
      <w:r w:rsidRPr="005E5B3D">
        <w:rPr>
          <w:rFonts w:ascii="Verdana" w:hAnsi="Verdana"/>
          <w:b/>
          <w:sz w:val="20"/>
          <w:szCs w:val="20"/>
        </w:rPr>
        <w:t xml:space="preserve">Step Down </w:t>
      </w:r>
      <w:r w:rsidR="00CD5554" w:rsidRPr="005E5B3D">
        <w:rPr>
          <w:rFonts w:ascii="Verdana" w:hAnsi="Verdana"/>
          <w:b/>
          <w:sz w:val="20"/>
          <w:szCs w:val="20"/>
        </w:rPr>
        <w:t>procedures when an assessment is not appropriate</w:t>
      </w:r>
    </w:p>
    <w:p w:rsidR="000A3106" w:rsidRPr="005E5B3D" w:rsidRDefault="000A3106" w:rsidP="00FF758A">
      <w:pPr>
        <w:pStyle w:val="Default"/>
        <w:spacing w:line="360" w:lineRule="auto"/>
        <w:ind w:left="567" w:right="685"/>
        <w:rPr>
          <w:rFonts w:ascii="Verdana" w:hAnsi="Verdana"/>
          <w:sz w:val="20"/>
          <w:szCs w:val="20"/>
        </w:rPr>
      </w:pPr>
    </w:p>
    <w:p w:rsidR="00CD5554" w:rsidRPr="005E5B3D" w:rsidRDefault="00CD5554" w:rsidP="00FF758A">
      <w:pPr>
        <w:pStyle w:val="Default"/>
        <w:spacing w:line="360" w:lineRule="auto"/>
        <w:ind w:left="567" w:right="685"/>
        <w:rPr>
          <w:rFonts w:ascii="Verdana" w:hAnsi="Verdana"/>
          <w:sz w:val="20"/>
          <w:szCs w:val="20"/>
        </w:rPr>
      </w:pPr>
      <w:r w:rsidRPr="005E5B3D">
        <w:rPr>
          <w:rFonts w:ascii="Verdana" w:hAnsi="Verdana"/>
          <w:sz w:val="20"/>
          <w:szCs w:val="20"/>
        </w:rPr>
        <w:t>When it is decided not to proceed with a</w:t>
      </w:r>
      <w:r w:rsidR="009F7968" w:rsidRPr="005E5B3D">
        <w:rPr>
          <w:rFonts w:ascii="Verdana" w:hAnsi="Verdana"/>
          <w:sz w:val="20"/>
          <w:szCs w:val="20"/>
        </w:rPr>
        <w:t>n</w:t>
      </w:r>
      <w:r w:rsidRPr="005E5B3D">
        <w:rPr>
          <w:rFonts w:ascii="Verdana" w:hAnsi="Verdana"/>
          <w:sz w:val="20"/>
          <w:szCs w:val="20"/>
        </w:rPr>
        <w:t xml:space="preserve"> </w:t>
      </w:r>
      <w:r w:rsidR="00903F91" w:rsidRPr="005E5B3D">
        <w:rPr>
          <w:rFonts w:ascii="Verdana" w:hAnsi="Verdana"/>
          <w:sz w:val="20"/>
          <w:szCs w:val="20"/>
        </w:rPr>
        <w:t>education health &amp; care needs assessment</w:t>
      </w:r>
      <w:r w:rsidRPr="005E5B3D">
        <w:rPr>
          <w:rFonts w:ascii="Verdana" w:hAnsi="Verdana"/>
          <w:sz w:val="20"/>
          <w:szCs w:val="20"/>
        </w:rPr>
        <w:t>, the Planning Co-ordinator</w:t>
      </w:r>
      <w:r w:rsidR="00D55581" w:rsidRPr="005E5B3D">
        <w:rPr>
          <w:rFonts w:ascii="Verdana" w:hAnsi="Verdana"/>
          <w:sz w:val="20"/>
          <w:szCs w:val="20"/>
        </w:rPr>
        <w:t xml:space="preserve"> (PC)</w:t>
      </w:r>
      <w:r w:rsidRPr="005E5B3D">
        <w:rPr>
          <w:rFonts w:ascii="Verdana" w:hAnsi="Verdana"/>
          <w:sz w:val="20"/>
          <w:szCs w:val="20"/>
        </w:rPr>
        <w:t xml:space="preserve"> will contact the family and give the Panel’s decision.  </w:t>
      </w:r>
      <w:r w:rsidR="00051742">
        <w:rPr>
          <w:rFonts w:ascii="Verdana" w:hAnsi="Verdana"/>
          <w:sz w:val="20"/>
          <w:szCs w:val="20"/>
        </w:rPr>
        <w:t xml:space="preserve">If required a meeting can be held to discuss the decision.  </w:t>
      </w:r>
      <w:r w:rsidR="005138EB" w:rsidRPr="005E5B3D">
        <w:rPr>
          <w:rFonts w:ascii="Verdana" w:hAnsi="Verdana"/>
          <w:sz w:val="20"/>
          <w:szCs w:val="20"/>
        </w:rPr>
        <w:t xml:space="preserve">The purpose of the meeting will be to explain the reasons why the assessment was not agreed and to explore other options of support </w:t>
      </w:r>
      <w:r w:rsidR="00073D0B">
        <w:rPr>
          <w:rFonts w:ascii="Verdana" w:hAnsi="Verdana"/>
          <w:sz w:val="20"/>
          <w:szCs w:val="20"/>
        </w:rPr>
        <w:t>and agree suitable actions to resolve any on-going concerns</w:t>
      </w:r>
      <w:r w:rsidR="005138EB" w:rsidRPr="005E5B3D">
        <w:rPr>
          <w:rFonts w:ascii="Verdana" w:hAnsi="Verdana"/>
          <w:sz w:val="20"/>
          <w:szCs w:val="20"/>
        </w:rPr>
        <w:t>.  The meeting would usually conclude the involvement from SENAT.</w:t>
      </w:r>
    </w:p>
    <w:p w:rsidR="005138EB" w:rsidRPr="005E5B3D" w:rsidRDefault="005138EB" w:rsidP="00FF758A">
      <w:pPr>
        <w:pStyle w:val="Default"/>
        <w:spacing w:line="360" w:lineRule="auto"/>
        <w:ind w:left="567" w:right="685"/>
        <w:rPr>
          <w:rFonts w:ascii="Verdana" w:hAnsi="Verdana"/>
          <w:sz w:val="20"/>
          <w:szCs w:val="20"/>
        </w:rPr>
      </w:pPr>
    </w:p>
    <w:p w:rsidR="005138EB" w:rsidRPr="005E5B3D" w:rsidRDefault="005138EB" w:rsidP="00FF758A">
      <w:pPr>
        <w:pStyle w:val="Default"/>
        <w:spacing w:line="360" w:lineRule="auto"/>
        <w:ind w:left="567" w:right="685"/>
        <w:rPr>
          <w:rFonts w:ascii="Verdana" w:hAnsi="Verdana"/>
          <w:sz w:val="20"/>
          <w:szCs w:val="20"/>
        </w:rPr>
      </w:pPr>
      <w:r w:rsidRPr="005E5B3D">
        <w:rPr>
          <w:rFonts w:ascii="Verdana" w:hAnsi="Verdana"/>
          <w:sz w:val="20"/>
          <w:szCs w:val="20"/>
        </w:rPr>
        <w:t xml:space="preserve">Sometimes new and additional information becomes available at the </w:t>
      </w:r>
      <w:r w:rsidR="00C53393" w:rsidRPr="005E5B3D">
        <w:rPr>
          <w:rFonts w:ascii="Verdana" w:hAnsi="Verdana"/>
          <w:sz w:val="20"/>
          <w:szCs w:val="20"/>
        </w:rPr>
        <w:t>meeting that</w:t>
      </w:r>
      <w:r w:rsidRPr="005E5B3D">
        <w:rPr>
          <w:rFonts w:ascii="Verdana" w:hAnsi="Verdana"/>
          <w:sz w:val="20"/>
          <w:szCs w:val="20"/>
        </w:rPr>
        <w:t xml:space="preserve"> was not part of the</w:t>
      </w:r>
      <w:r w:rsidR="00C53393" w:rsidRPr="005E5B3D">
        <w:rPr>
          <w:rFonts w:ascii="Verdana" w:hAnsi="Verdana"/>
          <w:sz w:val="20"/>
          <w:szCs w:val="20"/>
        </w:rPr>
        <w:t xml:space="preserve"> </w:t>
      </w:r>
      <w:r w:rsidRPr="005E5B3D">
        <w:rPr>
          <w:rFonts w:ascii="Verdana" w:hAnsi="Verdana"/>
          <w:sz w:val="20"/>
          <w:szCs w:val="20"/>
        </w:rPr>
        <w:t>original request for asses</w:t>
      </w:r>
      <w:r w:rsidR="009F7968" w:rsidRPr="005E5B3D">
        <w:rPr>
          <w:rFonts w:ascii="Verdana" w:hAnsi="Verdana"/>
          <w:sz w:val="20"/>
          <w:szCs w:val="20"/>
        </w:rPr>
        <w:t>sment.  On these occasions it may be</w:t>
      </w:r>
      <w:r w:rsidRPr="005E5B3D">
        <w:rPr>
          <w:rFonts w:ascii="Verdana" w:hAnsi="Verdana"/>
          <w:sz w:val="20"/>
          <w:szCs w:val="20"/>
        </w:rPr>
        <w:t xml:space="preserve"> </w:t>
      </w:r>
      <w:r w:rsidR="00C53393" w:rsidRPr="005E5B3D">
        <w:rPr>
          <w:rFonts w:ascii="Verdana" w:hAnsi="Verdana"/>
          <w:sz w:val="20"/>
          <w:szCs w:val="20"/>
        </w:rPr>
        <w:t>appropriate</w:t>
      </w:r>
      <w:r w:rsidRPr="005E5B3D">
        <w:rPr>
          <w:rFonts w:ascii="Verdana" w:hAnsi="Verdana"/>
          <w:sz w:val="20"/>
          <w:szCs w:val="20"/>
        </w:rPr>
        <w:t xml:space="preserve"> for the panel member to bring the request back to the next available panel meeting for further consideration.  </w:t>
      </w:r>
    </w:p>
    <w:p w:rsidR="004E5D09" w:rsidRDefault="004E5D09"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051742" w:rsidRDefault="00051742"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4E5D09" w:rsidRDefault="004E5D09" w:rsidP="00E92222">
      <w:pPr>
        <w:pStyle w:val="ListParagraph"/>
        <w:spacing w:line="360" w:lineRule="auto"/>
        <w:ind w:left="0"/>
        <w:jc w:val="center"/>
        <w:rPr>
          <w:rFonts w:ascii="Verdana" w:hAnsi="Verdana"/>
          <w:b/>
          <w:sz w:val="20"/>
          <w:szCs w:val="20"/>
          <w:u w:val="single"/>
        </w:rPr>
      </w:pPr>
    </w:p>
    <w:p w:rsidR="00C93168" w:rsidRPr="005E5B3D" w:rsidRDefault="00103202" w:rsidP="00E92222">
      <w:pPr>
        <w:pStyle w:val="ListParagraph"/>
        <w:spacing w:line="360" w:lineRule="auto"/>
        <w:ind w:left="0"/>
        <w:jc w:val="center"/>
        <w:rPr>
          <w:rFonts w:ascii="Verdana" w:hAnsi="Verdana"/>
          <w:b/>
          <w:sz w:val="20"/>
          <w:szCs w:val="20"/>
          <w:u w:val="single"/>
        </w:rPr>
      </w:pPr>
      <w:r w:rsidRPr="005E5B3D">
        <w:rPr>
          <w:rFonts w:ascii="Verdana" w:hAnsi="Verdana"/>
          <w:b/>
          <w:sz w:val="20"/>
          <w:szCs w:val="20"/>
          <w:u w:val="single"/>
        </w:rPr>
        <w:lastRenderedPageBreak/>
        <w:t>APPENDICES</w:t>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2660"/>
        <w:gridCol w:w="6582"/>
      </w:tblGrid>
      <w:tr w:rsidR="00E92222" w:rsidRPr="005E5B3D" w:rsidTr="00E92222">
        <w:tc>
          <w:tcPr>
            <w:tcW w:w="2660" w:type="dxa"/>
          </w:tcPr>
          <w:p w:rsidR="00E92222" w:rsidRPr="005E5B3D" w:rsidRDefault="00E92222" w:rsidP="00E92222">
            <w:pPr>
              <w:pStyle w:val="ListParagraph"/>
              <w:spacing w:line="360" w:lineRule="auto"/>
              <w:ind w:left="0"/>
              <w:jc w:val="center"/>
              <w:rPr>
                <w:rFonts w:ascii="Verdana" w:hAnsi="Verdana"/>
                <w:b/>
                <w:sz w:val="20"/>
                <w:szCs w:val="20"/>
              </w:rPr>
            </w:pPr>
            <w:r w:rsidRPr="005E5B3D">
              <w:rPr>
                <w:rFonts w:ascii="Verdana" w:hAnsi="Verdana"/>
                <w:b/>
                <w:sz w:val="20"/>
                <w:szCs w:val="20"/>
              </w:rPr>
              <w:t>Appendix A</w:t>
            </w:r>
          </w:p>
        </w:tc>
        <w:tc>
          <w:tcPr>
            <w:tcW w:w="6582" w:type="dxa"/>
          </w:tcPr>
          <w:p w:rsidR="00E92222" w:rsidRPr="005E5B3D" w:rsidRDefault="00E92222" w:rsidP="00E92222">
            <w:pPr>
              <w:pStyle w:val="ListParagraph"/>
              <w:spacing w:line="360" w:lineRule="auto"/>
              <w:ind w:left="0"/>
              <w:jc w:val="center"/>
              <w:rPr>
                <w:rFonts w:ascii="Verdana" w:hAnsi="Verdana"/>
                <w:sz w:val="20"/>
                <w:szCs w:val="20"/>
              </w:rPr>
            </w:pPr>
            <w:r w:rsidRPr="005E5B3D">
              <w:rPr>
                <w:rFonts w:ascii="Verdana" w:hAnsi="Verdana"/>
                <w:sz w:val="20"/>
                <w:szCs w:val="20"/>
              </w:rPr>
              <w:t>20 week EHC Needs Assessment Timeframe</w:t>
            </w:r>
          </w:p>
        </w:tc>
      </w:tr>
      <w:tr w:rsidR="00E92222" w:rsidRPr="005E5B3D" w:rsidTr="00E92222">
        <w:tc>
          <w:tcPr>
            <w:tcW w:w="2660" w:type="dxa"/>
          </w:tcPr>
          <w:p w:rsidR="00E92222" w:rsidRPr="005E5B3D" w:rsidRDefault="00E92222" w:rsidP="00E92222">
            <w:pPr>
              <w:pStyle w:val="ListParagraph"/>
              <w:spacing w:line="360" w:lineRule="auto"/>
              <w:ind w:left="0"/>
              <w:jc w:val="center"/>
              <w:rPr>
                <w:rFonts w:ascii="Verdana" w:hAnsi="Verdana"/>
                <w:b/>
                <w:sz w:val="20"/>
                <w:szCs w:val="20"/>
              </w:rPr>
            </w:pPr>
            <w:r w:rsidRPr="005E5B3D">
              <w:rPr>
                <w:rFonts w:ascii="Verdana" w:hAnsi="Verdana"/>
                <w:b/>
                <w:sz w:val="20"/>
                <w:szCs w:val="20"/>
              </w:rPr>
              <w:t>Appendix B</w:t>
            </w:r>
          </w:p>
        </w:tc>
        <w:tc>
          <w:tcPr>
            <w:tcW w:w="6582" w:type="dxa"/>
          </w:tcPr>
          <w:p w:rsidR="00E92222" w:rsidRPr="005E5B3D" w:rsidRDefault="005C704C" w:rsidP="00E92222">
            <w:pPr>
              <w:pStyle w:val="ListParagraph"/>
              <w:spacing w:line="360" w:lineRule="auto"/>
              <w:ind w:left="0"/>
              <w:jc w:val="center"/>
              <w:rPr>
                <w:rFonts w:ascii="Verdana" w:hAnsi="Verdana"/>
                <w:sz w:val="20"/>
                <w:szCs w:val="20"/>
              </w:rPr>
            </w:pPr>
            <w:r w:rsidRPr="005E5B3D">
              <w:rPr>
                <w:rFonts w:ascii="Verdana" w:hAnsi="Verdana"/>
                <w:sz w:val="20"/>
                <w:szCs w:val="20"/>
              </w:rPr>
              <w:t>Guidance Note 1</w:t>
            </w:r>
          </w:p>
        </w:tc>
      </w:tr>
      <w:tr w:rsidR="00E92222" w:rsidRPr="005E5B3D" w:rsidTr="00E92222">
        <w:tc>
          <w:tcPr>
            <w:tcW w:w="2660" w:type="dxa"/>
          </w:tcPr>
          <w:p w:rsidR="00E92222" w:rsidRPr="005E5B3D" w:rsidRDefault="00E92222" w:rsidP="00E92222">
            <w:pPr>
              <w:pStyle w:val="ListParagraph"/>
              <w:spacing w:line="360" w:lineRule="auto"/>
              <w:ind w:left="0"/>
              <w:jc w:val="center"/>
              <w:rPr>
                <w:rFonts w:ascii="Verdana" w:hAnsi="Verdana"/>
                <w:b/>
                <w:sz w:val="20"/>
                <w:szCs w:val="20"/>
              </w:rPr>
            </w:pPr>
            <w:r w:rsidRPr="005E5B3D">
              <w:rPr>
                <w:rFonts w:ascii="Verdana" w:hAnsi="Verdana"/>
                <w:b/>
                <w:sz w:val="20"/>
                <w:szCs w:val="20"/>
              </w:rPr>
              <w:t>Appendix C</w:t>
            </w:r>
          </w:p>
        </w:tc>
        <w:tc>
          <w:tcPr>
            <w:tcW w:w="6582" w:type="dxa"/>
          </w:tcPr>
          <w:p w:rsidR="00E92222" w:rsidRPr="005E5B3D" w:rsidRDefault="005C704C" w:rsidP="00E92222">
            <w:pPr>
              <w:pStyle w:val="ListParagraph"/>
              <w:spacing w:line="360" w:lineRule="auto"/>
              <w:ind w:left="0"/>
              <w:jc w:val="center"/>
              <w:rPr>
                <w:rFonts w:ascii="Verdana" w:hAnsi="Verdana"/>
                <w:sz w:val="20"/>
                <w:szCs w:val="20"/>
              </w:rPr>
            </w:pPr>
            <w:r w:rsidRPr="005E5B3D">
              <w:rPr>
                <w:rFonts w:ascii="Verdana" w:hAnsi="Verdana"/>
                <w:sz w:val="20"/>
                <w:szCs w:val="20"/>
              </w:rPr>
              <w:t>Guidance Note 2</w:t>
            </w:r>
          </w:p>
        </w:tc>
      </w:tr>
      <w:tr w:rsidR="00E92222" w:rsidRPr="005E5B3D" w:rsidTr="00E92222">
        <w:tc>
          <w:tcPr>
            <w:tcW w:w="2660" w:type="dxa"/>
          </w:tcPr>
          <w:p w:rsidR="00E92222" w:rsidRPr="005E5B3D" w:rsidRDefault="00E92222" w:rsidP="00E92222">
            <w:pPr>
              <w:pStyle w:val="ListParagraph"/>
              <w:spacing w:line="360" w:lineRule="auto"/>
              <w:ind w:left="0"/>
              <w:jc w:val="center"/>
              <w:rPr>
                <w:rFonts w:ascii="Verdana" w:hAnsi="Verdana"/>
                <w:b/>
                <w:sz w:val="20"/>
                <w:szCs w:val="20"/>
              </w:rPr>
            </w:pPr>
            <w:r w:rsidRPr="005E5B3D">
              <w:rPr>
                <w:rFonts w:ascii="Verdana" w:hAnsi="Verdana"/>
                <w:b/>
                <w:sz w:val="20"/>
                <w:szCs w:val="20"/>
              </w:rPr>
              <w:t>Appendix D</w:t>
            </w:r>
          </w:p>
        </w:tc>
        <w:tc>
          <w:tcPr>
            <w:tcW w:w="6582" w:type="dxa"/>
          </w:tcPr>
          <w:p w:rsidR="00E92222" w:rsidRPr="005E5B3D" w:rsidRDefault="005C704C" w:rsidP="00E92222">
            <w:pPr>
              <w:pStyle w:val="ListParagraph"/>
              <w:spacing w:line="360" w:lineRule="auto"/>
              <w:ind w:left="0"/>
              <w:jc w:val="center"/>
              <w:rPr>
                <w:rFonts w:ascii="Verdana" w:hAnsi="Verdana"/>
                <w:sz w:val="20"/>
                <w:szCs w:val="20"/>
              </w:rPr>
            </w:pPr>
            <w:r w:rsidRPr="005E5B3D">
              <w:rPr>
                <w:rFonts w:ascii="Verdana" w:hAnsi="Verdana"/>
                <w:sz w:val="20"/>
                <w:szCs w:val="20"/>
              </w:rPr>
              <w:t>Guidance Note 3</w:t>
            </w:r>
          </w:p>
        </w:tc>
      </w:tr>
      <w:tr w:rsidR="001174CD" w:rsidRPr="005E5B3D" w:rsidTr="00E92222">
        <w:tc>
          <w:tcPr>
            <w:tcW w:w="2660" w:type="dxa"/>
          </w:tcPr>
          <w:p w:rsidR="001174CD" w:rsidRPr="005E5B3D" w:rsidRDefault="001174CD" w:rsidP="00E92222">
            <w:pPr>
              <w:pStyle w:val="ListParagraph"/>
              <w:spacing w:line="360" w:lineRule="auto"/>
              <w:ind w:left="0"/>
              <w:jc w:val="center"/>
              <w:rPr>
                <w:rFonts w:ascii="Verdana" w:hAnsi="Verdana"/>
                <w:b/>
                <w:sz w:val="20"/>
                <w:szCs w:val="20"/>
              </w:rPr>
            </w:pPr>
            <w:r w:rsidRPr="005E5B3D">
              <w:rPr>
                <w:rFonts w:ascii="Verdana" w:hAnsi="Verdana"/>
                <w:b/>
                <w:sz w:val="20"/>
                <w:szCs w:val="20"/>
              </w:rPr>
              <w:t>Appendix E</w:t>
            </w:r>
          </w:p>
        </w:tc>
        <w:tc>
          <w:tcPr>
            <w:tcW w:w="6582" w:type="dxa"/>
          </w:tcPr>
          <w:p w:rsidR="001174CD" w:rsidRPr="005E5B3D" w:rsidRDefault="001174CD" w:rsidP="00E92222">
            <w:pPr>
              <w:pStyle w:val="ListParagraph"/>
              <w:spacing w:line="360" w:lineRule="auto"/>
              <w:ind w:left="0"/>
              <w:jc w:val="center"/>
              <w:rPr>
                <w:rFonts w:ascii="Verdana" w:hAnsi="Verdana"/>
                <w:sz w:val="20"/>
                <w:szCs w:val="20"/>
              </w:rPr>
            </w:pPr>
            <w:r w:rsidRPr="005E5B3D">
              <w:rPr>
                <w:rFonts w:ascii="Verdana" w:hAnsi="Verdana"/>
                <w:sz w:val="20"/>
                <w:szCs w:val="20"/>
              </w:rPr>
              <w:t>Guidance Note 4</w:t>
            </w:r>
          </w:p>
        </w:tc>
      </w:tr>
      <w:tr w:rsidR="0066779A" w:rsidRPr="005E5B3D" w:rsidTr="00E92222">
        <w:tc>
          <w:tcPr>
            <w:tcW w:w="2660" w:type="dxa"/>
          </w:tcPr>
          <w:p w:rsidR="0066779A" w:rsidRPr="005E5B3D" w:rsidRDefault="0066779A" w:rsidP="00E92222">
            <w:pPr>
              <w:pStyle w:val="ListParagraph"/>
              <w:spacing w:line="360" w:lineRule="auto"/>
              <w:ind w:left="0"/>
              <w:jc w:val="center"/>
              <w:rPr>
                <w:rFonts w:ascii="Verdana" w:hAnsi="Verdana"/>
                <w:b/>
                <w:sz w:val="20"/>
                <w:szCs w:val="20"/>
              </w:rPr>
            </w:pPr>
            <w:r w:rsidRPr="005E5B3D">
              <w:rPr>
                <w:rFonts w:ascii="Verdana" w:hAnsi="Verdana"/>
                <w:b/>
                <w:sz w:val="20"/>
                <w:szCs w:val="20"/>
              </w:rPr>
              <w:t>Appendix F</w:t>
            </w:r>
          </w:p>
        </w:tc>
        <w:tc>
          <w:tcPr>
            <w:tcW w:w="6582" w:type="dxa"/>
          </w:tcPr>
          <w:p w:rsidR="0066779A" w:rsidRPr="005E5B3D" w:rsidRDefault="0066779A" w:rsidP="00E92222">
            <w:pPr>
              <w:pStyle w:val="ListParagraph"/>
              <w:spacing w:line="360" w:lineRule="auto"/>
              <w:ind w:left="0"/>
              <w:jc w:val="center"/>
              <w:rPr>
                <w:rFonts w:ascii="Verdana" w:hAnsi="Verdana"/>
                <w:sz w:val="20"/>
                <w:szCs w:val="20"/>
              </w:rPr>
            </w:pPr>
            <w:r w:rsidRPr="005E5B3D">
              <w:rPr>
                <w:rFonts w:ascii="Verdana" w:hAnsi="Verdana"/>
                <w:sz w:val="20"/>
                <w:szCs w:val="20"/>
              </w:rPr>
              <w:t>EP Proforma</w:t>
            </w:r>
          </w:p>
        </w:tc>
      </w:tr>
    </w:tbl>
    <w:p w:rsidR="004E5D09" w:rsidRDefault="004E5D09" w:rsidP="00F96D17">
      <w:pPr>
        <w:pStyle w:val="Default"/>
        <w:spacing w:line="360" w:lineRule="auto"/>
        <w:ind w:left="709" w:right="260"/>
        <w:rPr>
          <w:rFonts w:ascii="Verdana" w:hAnsi="Verdana"/>
          <w:b/>
          <w:sz w:val="20"/>
          <w:szCs w:val="20"/>
        </w:rPr>
      </w:pPr>
    </w:p>
    <w:p w:rsidR="004E5D09" w:rsidRDefault="004E5D09" w:rsidP="00F96D17">
      <w:pPr>
        <w:pStyle w:val="Default"/>
        <w:spacing w:line="360" w:lineRule="auto"/>
        <w:ind w:left="709" w:right="260"/>
        <w:rPr>
          <w:rFonts w:ascii="Verdana" w:hAnsi="Verdana"/>
          <w:b/>
          <w:sz w:val="20"/>
          <w:szCs w:val="20"/>
        </w:rPr>
      </w:pPr>
    </w:p>
    <w:p w:rsidR="004C3F4F" w:rsidRPr="005E5B3D" w:rsidRDefault="00F05E2A" w:rsidP="00F96D17">
      <w:pPr>
        <w:pStyle w:val="Default"/>
        <w:spacing w:line="360" w:lineRule="auto"/>
        <w:ind w:left="709" w:right="260"/>
        <w:rPr>
          <w:rFonts w:ascii="Verdana" w:hAnsi="Verdana"/>
          <w:b/>
          <w:color w:val="0070C0"/>
          <w:sz w:val="20"/>
          <w:szCs w:val="20"/>
        </w:rPr>
      </w:pPr>
      <w:r w:rsidRPr="005E5B3D">
        <w:rPr>
          <w:rFonts w:ascii="Verdana" w:hAnsi="Verdana"/>
          <w:b/>
          <w:sz w:val="20"/>
          <w:szCs w:val="20"/>
        </w:rPr>
        <w:t>One Page Profiles</w:t>
      </w:r>
      <w:r w:rsidRPr="005E5B3D">
        <w:rPr>
          <w:rFonts w:ascii="Verdana" w:hAnsi="Verdana"/>
          <w:sz w:val="20"/>
          <w:szCs w:val="20"/>
        </w:rPr>
        <w:t>:  Further inform</w:t>
      </w:r>
      <w:r w:rsidR="004C3F4F" w:rsidRPr="005E5B3D">
        <w:rPr>
          <w:rFonts w:ascii="Verdana" w:hAnsi="Verdana"/>
          <w:sz w:val="20"/>
          <w:szCs w:val="20"/>
        </w:rPr>
        <w:t>ation and examples of One Page P</w:t>
      </w:r>
      <w:r w:rsidRPr="005E5B3D">
        <w:rPr>
          <w:rFonts w:ascii="Verdana" w:hAnsi="Verdana"/>
          <w:sz w:val="20"/>
          <w:szCs w:val="20"/>
        </w:rPr>
        <w:t>rofiles can be found using the following link</w:t>
      </w:r>
      <w:r w:rsidR="006B5621" w:rsidRPr="005E5B3D">
        <w:rPr>
          <w:rFonts w:ascii="Verdana" w:hAnsi="Verdana"/>
          <w:sz w:val="20"/>
          <w:szCs w:val="20"/>
        </w:rPr>
        <w:t>:</w:t>
      </w:r>
      <w:r w:rsidR="004C3F4F" w:rsidRPr="005E5B3D">
        <w:rPr>
          <w:rFonts w:ascii="Verdana" w:hAnsi="Verdana"/>
          <w:sz w:val="20"/>
          <w:szCs w:val="20"/>
        </w:rPr>
        <w:t xml:space="preserve"> </w:t>
      </w:r>
    </w:p>
    <w:p w:rsidR="004C3F4F" w:rsidRPr="005E5B3D" w:rsidRDefault="004C3F4F" w:rsidP="000A3106">
      <w:pPr>
        <w:pStyle w:val="Default"/>
        <w:spacing w:line="360" w:lineRule="auto"/>
        <w:ind w:left="360"/>
        <w:rPr>
          <w:rFonts w:ascii="Verdana" w:hAnsi="Verdana"/>
          <w:b/>
          <w:color w:val="0070C0"/>
          <w:sz w:val="20"/>
          <w:szCs w:val="20"/>
        </w:rPr>
      </w:pPr>
    </w:p>
    <w:p w:rsidR="00C93168" w:rsidRPr="005E5B3D" w:rsidRDefault="00AE5939" w:rsidP="00F96D17">
      <w:pPr>
        <w:pStyle w:val="Default"/>
        <w:spacing w:line="360" w:lineRule="auto"/>
        <w:ind w:left="709"/>
        <w:rPr>
          <w:rStyle w:val="Hyperlink"/>
          <w:rFonts w:ascii="Verdana" w:hAnsi="Verdana"/>
          <w:sz w:val="20"/>
          <w:szCs w:val="20"/>
        </w:rPr>
      </w:pPr>
      <w:hyperlink r:id="rId16" w:history="1">
        <w:r w:rsidR="004C3F4F" w:rsidRPr="005E5B3D">
          <w:rPr>
            <w:rStyle w:val="Hyperlink"/>
            <w:rFonts w:ascii="Verdana" w:hAnsi="Verdana"/>
            <w:sz w:val="20"/>
            <w:szCs w:val="20"/>
          </w:rPr>
          <w:t>http://www.helensandersonassociates.co.uk/reading-room/how/person-centred-thinking/one-page-profiles.aspx</w:t>
        </w:r>
      </w:hyperlink>
    </w:p>
    <w:p w:rsidR="00924A5A" w:rsidRPr="005E5B3D" w:rsidRDefault="00924A5A" w:rsidP="000A3106">
      <w:pPr>
        <w:pStyle w:val="Default"/>
        <w:spacing w:line="360" w:lineRule="auto"/>
        <w:rPr>
          <w:rStyle w:val="Hyperlink"/>
          <w:rFonts w:ascii="Verdana" w:hAnsi="Verdana"/>
          <w:sz w:val="20"/>
          <w:szCs w:val="20"/>
        </w:rPr>
      </w:pPr>
    </w:p>
    <w:p w:rsidR="005C704C" w:rsidRPr="005E5B3D" w:rsidRDefault="005C704C" w:rsidP="000A3106">
      <w:pPr>
        <w:pStyle w:val="Default"/>
        <w:spacing w:line="360" w:lineRule="auto"/>
        <w:rPr>
          <w:rStyle w:val="Hyperlink"/>
          <w:rFonts w:ascii="Verdana" w:hAnsi="Verdana"/>
          <w:sz w:val="20"/>
          <w:szCs w:val="20"/>
        </w:rPr>
      </w:pPr>
    </w:p>
    <w:p w:rsidR="00924A5A" w:rsidRDefault="00924A5A"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Default="004E5D09" w:rsidP="000A3106">
      <w:pPr>
        <w:pStyle w:val="Default"/>
        <w:spacing w:line="360" w:lineRule="auto"/>
        <w:rPr>
          <w:rStyle w:val="Hyperlink"/>
          <w:rFonts w:ascii="Verdana" w:hAnsi="Verdana"/>
          <w:sz w:val="20"/>
          <w:szCs w:val="20"/>
        </w:rPr>
      </w:pPr>
    </w:p>
    <w:p w:rsidR="004E5D09" w:rsidRPr="005E5B3D" w:rsidRDefault="004E5D09" w:rsidP="000A3106">
      <w:pPr>
        <w:pStyle w:val="Default"/>
        <w:spacing w:line="360" w:lineRule="auto"/>
        <w:rPr>
          <w:rStyle w:val="Hyperlink"/>
          <w:rFonts w:ascii="Verdana" w:hAnsi="Verdana"/>
          <w:sz w:val="20"/>
          <w:szCs w:val="20"/>
        </w:rPr>
      </w:pPr>
    </w:p>
    <w:p w:rsidR="00924A5A" w:rsidRPr="005E5B3D" w:rsidRDefault="00924A5A" w:rsidP="000A3106">
      <w:pPr>
        <w:pStyle w:val="Default"/>
        <w:spacing w:line="360" w:lineRule="auto"/>
        <w:rPr>
          <w:rStyle w:val="Hyperlink"/>
          <w:rFonts w:ascii="Verdana" w:hAnsi="Verdana"/>
          <w:sz w:val="20"/>
          <w:szCs w:val="20"/>
        </w:rPr>
      </w:pPr>
    </w:p>
    <w:p w:rsidR="005C704C" w:rsidRPr="005E5B3D" w:rsidRDefault="005C704C" w:rsidP="005C704C">
      <w:pPr>
        <w:pStyle w:val="Default"/>
        <w:spacing w:line="360" w:lineRule="auto"/>
        <w:jc w:val="center"/>
        <w:rPr>
          <w:b/>
          <w:bCs/>
          <w:sz w:val="20"/>
          <w:szCs w:val="20"/>
        </w:rPr>
      </w:pPr>
      <w:r w:rsidRPr="005E5B3D">
        <w:rPr>
          <w:rFonts w:ascii="Verdana" w:hAnsi="Verdana"/>
          <w:b/>
          <w:color w:val="auto"/>
          <w:sz w:val="20"/>
          <w:szCs w:val="20"/>
        </w:rPr>
        <w:t>APPENDIX A</w:t>
      </w:r>
    </w:p>
    <w:p w:rsidR="005C704C" w:rsidRPr="005E5B3D" w:rsidRDefault="005C704C" w:rsidP="005C704C">
      <w:pPr>
        <w:tabs>
          <w:tab w:val="left" w:pos="3152"/>
        </w:tabs>
        <w:rPr>
          <w:bCs/>
          <w:sz w:val="20"/>
          <w:szCs w:val="20"/>
        </w:rPr>
      </w:pPr>
      <w:r w:rsidRPr="005E5B3D">
        <w:rPr>
          <w:bCs/>
          <w:sz w:val="20"/>
          <w:szCs w:val="20"/>
        </w:rPr>
        <w:tab/>
      </w:r>
    </w:p>
    <w:p w:rsidR="005C704C" w:rsidRPr="005E5B3D" w:rsidRDefault="005C704C" w:rsidP="005C704C">
      <w:pPr>
        <w:ind w:left="426" w:right="543"/>
        <w:jc w:val="center"/>
        <w:rPr>
          <w:noProof/>
          <w:sz w:val="20"/>
          <w:szCs w:val="20"/>
          <w:lang w:eastAsia="en-GB"/>
        </w:rPr>
      </w:pPr>
      <w:r w:rsidRPr="005E5B3D">
        <w:rPr>
          <w:b/>
          <w:bCs/>
          <w:sz w:val="20"/>
          <w:szCs w:val="20"/>
        </w:rPr>
        <w:t>The Education, Health and Care Needs Assessment and Planning Process</w:t>
      </w:r>
    </w:p>
    <w:p w:rsidR="00C61523" w:rsidRPr="005E5B3D" w:rsidRDefault="00D60557" w:rsidP="005C704C">
      <w:pPr>
        <w:rPr>
          <w:noProof/>
          <w:sz w:val="20"/>
          <w:szCs w:val="20"/>
          <w:lang w:eastAsia="en-GB"/>
        </w:rPr>
      </w:pPr>
      <w:r w:rsidRPr="005E5B3D">
        <w:rPr>
          <w:noProof/>
          <w:sz w:val="20"/>
          <w:szCs w:val="20"/>
          <w:lang w:eastAsia="en-GB"/>
        </w:rPr>
        <w:drawing>
          <wp:anchor distT="0" distB="0" distL="114300" distR="114300" simplePos="0" relativeHeight="251679744" behindDoc="0" locked="0" layoutInCell="1" allowOverlap="1" wp14:anchorId="1E6F3793" wp14:editId="2BB3C71D">
            <wp:simplePos x="0" y="0"/>
            <wp:positionH relativeFrom="column">
              <wp:posOffset>569140</wp:posOffset>
            </wp:positionH>
            <wp:positionV relativeFrom="paragraph">
              <wp:posOffset>243864</wp:posOffset>
            </wp:positionV>
            <wp:extent cx="5731510" cy="76479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64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523" w:rsidRPr="005E5B3D" w:rsidRDefault="00C61523" w:rsidP="00C61523">
      <w:pPr>
        <w:jc w:val="center"/>
        <w:rPr>
          <w:noProof/>
          <w:sz w:val="20"/>
          <w:szCs w:val="20"/>
          <w:lang w:eastAsia="en-GB"/>
        </w:rPr>
      </w:pPr>
    </w:p>
    <w:p w:rsidR="00C61523" w:rsidRPr="005E5B3D" w:rsidRDefault="00C61523" w:rsidP="00C61523">
      <w:pPr>
        <w:jc w:val="center"/>
        <w:rPr>
          <w:noProof/>
          <w:sz w:val="20"/>
          <w:szCs w:val="20"/>
          <w:lang w:eastAsia="en-GB"/>
        </w:rPr>
      </w:pPr>
    </w:p>
    <w:p w:rsidR="00C61523" w:rsidRPr="005E5B3D" w:rsidRDefault="00C61523" w:rsidP="00C61523">
      <w:pPr>
        <w:jc w:val="center"/>
        <w:rPr>
          <w:noProof/>
          <w:sz w:val="20"/>
          <w:szCs w:val="20"/>
          <w:lang w:eastAsia="en-GB"/>
        </w:rPr>
      </w:pPr>
    </w:p>
    <w:p w:rsidR="00C61523" w:rsidRPr="005E5B3D" w:rsidRDefault="00C61523" w:rsidP="00C61523">
      <w:pPr>
        <w:jc w:val="center"/>
        <w:rPr>
          <w:sz w:val="20"/>
          <w:szCs w:val="20"/>
        </w:rPr>
      </w:pPr>
    </w:p>
    <w:p w:rsidR="000C7784" w:rsidRPr="005E5B3D" w:rsidRDefault="000C7784" w:rsidP="000A3106">
      <w:pPr>
        <w:pStyle w:val="Default"/>
        <w:spacing w:line="360" w:lineRule="auto"/>
        <w:rPr>
          <w:rFonts w:ascii="Verdana" w:hAnsi="Verdana"/>
          <w:b/>
          <w:color w:val="auto"/>
          <w:sz w:val="20"/>
          <w:szCs w:val="20"/>
        </w:rPr>
      </w:pPr>
    </w:p>
    <w:p w:rsidR="000C7784" w:rsidRPr="005E5B3D" w:rsidRDefault="000C7784"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5C704C">
      <w:pPr>
        <w:spacing w:after="0" w:line="240" w:lineRule="auto"/>
        <w:jc w:val="center"/>
        <w:rPr>
          <w:rFonts w:ascii="Verdana" w:eastAsia="Times New Roman" w:hAnsi="Verdana" w:cs="Times New Roman"/>
          <w:b/>
          <w:sz w:val="20"/>
          <w:szCs w:val="20"/>
        </w:rPr>
      </w:pPr>
      <w:r w:rsidRPr="005E5B3D">
        <w:rPr>
          <w:rFonts w:ascii="Verdana" w:eastAsia="Times New Roman" w:hAnsi="Verdana" w:cs="Times New Roman"/>
          <w:b/>
          <w:sz w:val="20"/>
          <w:szCs w:val="20"/>
        </w:rPr>
        <w:t>APPENDIX B</w:t>
      </w: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4E5D09" w:rsidRDefault="004E5D09" w:rsidP="005C704C">
      <w:pPr>
        <w:spacing w:after="0" w:line="240" w:lineRule="auto"/>
        <w:rPr>
          <w:rFonts w:ascii="Verdana" w:eastAsia="Times New Roman" w:hAnsi="Verdana" w:cs="Times New Roman"/>
          <w:b/>
          <w:sz w:val="20"/>
          <w:szCs w:val="20"/>
        </w:rPr>
      </w:pPr>
    </w:p>
    <w:p w:rsidR="005C704C" w:rsidRPr="005E5B3D" w:rsidRDefault="005C704C" w:rsidP="005C704C">
      <w:pPr>
        <w:spacing w:after="0" w:line="240" w:lineRule="auto"/>
        <w:rPr>
          <w:rFonts w:ascii="Verdana" w:eastAsia="Times New Roman" w:hAnsi="Verdana" w:cs="Times New Roman"/>
          <w:b/>
          <w:sz w:val="20"/>
          <w:szCs w:val="20"/>
        </w:rPr>
      </w:pPr>
      <w:r w:rsidRPr="005E5B3D">
        <w:rPr>
          <w:rFonts w:ascii="Verdana" w:eastAsia="Times New Roman" w:hAnsi="Verdana" w:cs="Times New Roman"/>
          <w:b/>
          <w:sz w:val="20"/>
          <w:szCs w:val="20"/>
        </w:rPr>
        <w:lastRenderedPageBreak/>
        <w:t>GUIDANCE NOTE 1</w:t>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004E5D09">
        <w:rPr>
          <w:rFonts w:ascii="Verdana" w:eastAsia="Times New Roman" w:hAnsi="Verdana" w:cs="Times New Roman"/>
          <w:b/>
          <w:sz w:val="20"/>
          <w:szCs w:val="20"/>
        </w:rPr>
        <w:tab/>
        <w:t>APPENDIX B</w:t>
      </w:r>
    </w:p>
    <w:p w:rsidR="005C704C" w:rsidRPr="005E5B3D" w:rsidRDefault="005C704C" w:rsidP="005C704C">
      <w:pPr>
        <w:spacing w:after="0" w:line="240" w:lineRule="auto"/>
        <w:rPr>
          <w:rFonts w:ascii="Verdana" w:eastAsia="Times New Roman" w:hAnsi="Verdana" w:cs="Times New Roman"/>
          <w:b/>
          <w:sz w:val="20"/>
          <w:szCs w:val="20"/>
        </w:rPr>
      </w:pP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p>
    <w:p w:rsidR="005C704C" w:rsidRPr="005E5B3D" w:rsidRDefault="005C704C" w:rsidP="005C704C">
      <w:pPr>
        <w:spacing w:after="0" w:line="240" w:lineRule="auto"/>
        <w:jc w:val="center"/>
        <w:rPr>
          <w:rFonts w:ascii="Verdana" w:eastAsia="Times New Roman" w:hAnsi="Verdana" w:cs="Times New Roman"/>
          <w:b/>
          <w:sz w:val="20"/>
          <w:szCs w:val="20"/>
        </w:rPr>
      </w:pPr>
      <w:r w:rsidRPr="005E5B3D">
        <w:rPr>
          <w:rFonts w:ascii="Verdana" w:eastAsia="Times New Roman" w:hAnsi="Verdana" w:cs="Times New Roman"/>
          <w:b/>
          <w:sz w:val="20"/>
          <w:szCs w:val="20"/>
        </w:rPr>
        <w:t>WEST SUSSEX EDUCATION HEALTH AND CARE NEEDS ASSESSMENT REQUEST</w:t>
      </w:r>
    </w:p>
    <w:p w:rsidR="00D55581" w:rsidRPr="005E5B3D" w:rsidRDefault="00D55581" w:rsidP="005C704C">
      <w:pPr>
        <w:spacing w:after="0" w:line="240" w:lineRule="auto"/>
        <w:jc w:val="center"/>
        <w:rPr>
          <w:rFonts w:ascii="Verdana" w:eastAsia="Times New Roman" w:hAnsi="Verdana" w:cs="Times New Roman"/>
          <w:b/>
          <w:sz w:val="20"/>
          <w:szCs w:val="20"/>
        </w:rPr>
      </w:pPr>
    </w:p>
    <w:p w:rsidR="005C704C" w:rsidRPr="005E5B3D" w:rsidRDefault="005C704C" w:rsidP="005C704C">
      <w:pPr>
        <w:spacing w:after="0" w:line="240" w:lineRule="auto"/>
        <w:jc w:val="center"/>
        <w:rPr>
          <w:rFonts w:ascii="Verdana" w:eastAsia="Times New Roman" w:hAnsi="Verdana" w:cs="Times New Roman"/>
          <w:b/>
          <w:sz w:val="20"/>
          <w:szCs w:val="20"/>
        </w:rPr>
      </w:pPr>
      <w:r w:rsidRPr="005E5B3D">
        <w:rPr>
          <w:rFonts w:ascii="Verdana" w:eastAsia="Times New Roman" w:hAnsi="Verdana" w:cs="Times New Roman"/>
          <w:b/>
          <w:sz w:val="20"/>
          <w:szCs w:val="20"/>
        </w:rPr>
        <w:t>Person Centred Planning and Co-Production.</w:t>
      </w:r>
    </w:p>
    <w:p w:rsidR="00D55581" w:rsidRPr="005E5B3D" w:rsidRDefault="00D55581" w:rsidP="005C704C">
      <w:pPr>
        <w:spacing w:after="0" w:line="240" w:lineRule="auto"/>
        <w:jc w:val="center"/>
        <w:rPr>
          <w:rFonts w:ascii="Verdana" w:eastAsia="Times New Roman" w:hAnsi="Verdana" w:cs="Times New Roman"/>
          <w:b/>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r w:rsidRPr="005E5B3D">
        <w:rPr>
          <w:rFonts w:ascii="Verdana" w:eastAsia="Times New Roman" w:hAnsi="Verdana" w:cs="Times New Roman"/>
          <w:sz w:val="20"/>
          <w:szCs w:val="20"/>
        </w:rPr>
        <w:t xml:space="preserve">Prior to submitting an EHC Needs Request the referrer must consider the West Sussex Guidance and Criteria for Education, Health and Care Needs Assessments – available on the West Sussex Local Offer </w:t>
      </w:r>
      <w:hyperlink r:id="rId18" w:history="1">
        <w:r w:rsidRPr="005E5B3D">
          <w:rPr>
            <w:rFonts w:ascii="Verdana" w:eastAsia="Times New Roman" w:hAnsi="Verdana" w:cs="Arial"/>
            <w:color w:val="0000FF" w:themeColor="hyperlink"/>
            <w:sz w:val="20"/>
            <w:szCs w:val="20"/>
            <w:u w:val="single"/>
          </w:rPr>
          <w:t>www.westsussex.local-offer.org</w:t>
        </w:r>
      </w:hyperlink>
      <w:r w:rsidRPr="005E5B3D">
        <w:rPr>
          <w:rFonts w:ascii="Verdana" w:eastAsia="Times New Roman" w:hAnsi="Verdana" w:cs="Times New Roman"/>
          <w:sz w:val="20"/>
          <w:szCs w:val="20"/>
        </w:rPr>
        <w:t xml:space="preserve"> .</w:t>
      </w:r>
    </w:p>
    <w:p w:rsidR="005C704C" w:rsidRPr="005E5B3D" w:rsidRDefault="005C704C" w:rsidP="001174CD">
      <w:pPr>
        <w:spacing w:after="0" w:line="240" w:lineRule="auto"/>
        <w:jc w:val="center"/>
        <w:rPr>
          <w:rFonts w:ascii="Verdana" w:eastAsia="Times New Roman" w:hAnsi="Verdana" w:cs="Times New Roman"/>
          <w:sz w:val="20"/>
          <w:szCs w:val="20"/>
        </w:rPr>
      </w:pPr>
      <w:r w:rsidRPr="005E5B3D">
        <w:rPr>
          <w:rFonts w:ascii="Verdana" w:eastAsia="Times New Roman" w:hAnsi="Verdana" w:cs="Times New Roman"/>
          <w:sz w:val="20"/>
          <w:szCs w:val="20"/>
        </w:rPr>
        <w:t>As part of the request the Local Authority will require evidence of person- centred planning and co-production with pupils and their parents and carers in line with the underlying principles of the Children and Families Act 2014 and the SEN Code of Practice 2015.</w:t>
      </w:r>
    </w:p>
    <w:tbl>
      <w:tblPr>
        <w:tblStyle w:val="TableGrid1"/>
        <w:tblW w:w="0" w:type="auto"/>
        <w:tblLook w:val="04A0" w:firstRow="1" w:lastRow="0" w:firstColumn="1" w:lastColumn="0" w:noHBand="0" w:noVBand="1"/>
      </w:tblPr>
      <w:tblGrid>
        <w:gridCol w:w="9242"/>
      </w:tblGrid>
      <w:tr w:rsidR="005C704C" w:rsidRPr="005E5B3D" w:rsidTr="005C704C">
        <w:trPr>
          <w:trHeight w:val="3857"/>
        </w:trPr>
        <w:tc>
          <w:tcPr>
            <w:tcW w:w="9242" w:type="dxa"/>
          </w:tcPr>
          <w:p w:rsidR="005C704C" w:rsidRPr="005E5B3D" w:rsidRDefault="005C704C" w:rsidP="005C704C">
            <w:pPr>
              <w:keepNext/>
              <w:rPr>
                <w:rFonts w:ascii="Verdana" w:eastAsia="Times New Roman" w:hAnsi="Verdana"/>
                <w:bCs/>
                <w:u w:val="single"/>
              </w:rPr>
            </w:pPr>
            <w:r w:rsidRPr="005E5B3D">
              <w:rPr>
                <w:rFonts w:ascii="Verdana" w:eastAsia="Times New Roman" w:hAnsi="Verdana"/>
                <w:bCs/>
                <w:u w:val="single"/>
              </w:rPr>
              <w:t xml:space="preserve">Relevant extract from the SEN Code of Practice 2015:  </w:t>
            </w:r>
          </w:p>
          <w:p w:rsidR="005C704C" w:rsidRPr="005E5B3D" w:rsidRDefault="005C704C" w:rsidP="005C704C">
            <w:pPr>
              <w:keepNext/>
              <w:rPr>
                <w:rFonts w:ascii="Verdana" w:eastAsia="Times New Roman" w:hAnsi="Verdana"/>
                <w:bCs/>
              </w:rPr>
            </w:pPr>
          </w:p>
          <w:p w:rsidR="005C704C" w:rsidRPr="005E5B3D" w:rsidRDefault="005C704C" w:rsidP="005C704C">
            <w:pPr>
              <w:autoSpaceDE w:val="0"/>
              <w:autoSpaceDN w:val="0"/>
              <w:adjustRightInd w:val="0"/>
              <w:rPr>
                <w:rFonts w:ascii="Arial" w:hAnsi="Arial" w:cs="Arial"/>
                <w:color w:val="000000"/>
              </w:rPr>
            </w:pPr>
            <w:r w:rsidRPr="005E5B3D">
              <w:rPr>
                <w:rFonts w:ascii="Arial" w:hAnsi="Arial" w:cs="Arial"/>
                <w:color w:val="000000"/>
              </w:rPr>
              <w:t xml:space="preserve">1.1   Section 19 of the Children and Families Act 2014 makes clear that local authorities, in carrying out their functions under the Act in relation to disabled children and young people and those with special educational needs (SEN), </w:t>
            </w:r>
            <w:r w:rsidRPr="005E5B3D">
              <w:rPr>
                <w:rFonts w:ascii="Arial" w:hAnsi="Arial" w:cs="Arial"/>
                <w:b/>
                <w:bCs/>
                <w:color w:val="000000"/>
              </w:rPr>
              <w:t xml:space="preserve">must </w:t>
            </w:r>
            <w:r w:rsidRPr="005E5B3D">
              <w:rPr>
                <w:rFonts w:ascii="Arial" w:hAnsi="Arial" w:cs="Arial"/>
                <w:color w:val="000000"/>
              </w:rPr>
              <w:t xml:space="preserve">have regard to: </w:t>
            </w:r>
          </w:p>
          <w:p w:rsidR="005C704C" w:rsidRPr="005E5B3D" w:rsidRDefault="005C704C" w:rsidP="005C704C">
            <w:pPr>
              <w:autoSpaceDE w:val="0"/>
              <w:autoSpaceDN w:val="0"/>
              <w:adjustRightInd w:val="0"/>
              <w:spacing w:after="238"/>
              <w:rPr>
                <w:rFonts w:ascii="Arial" w:hAnsi="Arial" w:cs="Arial"/>
                <w:color w:val="000000"/>
              </w:rPr>
            </w:pPr>
            <w:r w:rsidRPr="005E5B3D">
              <w:rPr>
                <w:rFonts w:ascii="Arial" w:hAnsi="Arial" w:cs="Arial"/>
                <w:color w:val="000000"/>
              </w:rPr>
              <w:t xml:space="preserve">• the views, wishes and feelings of the child or young person, and the child’s parents </w:t>
            </w:r>
          </w:p>
          <w:p w:rsidR="005C704C" w:rsidRPr="005E5B3D" w:rsidRDefault="005C704C" w:rsidP="005C704C">
            <w:pPr>
              <w:autoSpaceDE w:val="0"/>
              <w:autoSpaceDN w:val="0"/>
              <w:adjustRightInd w:val="0"/>
              <w:spacing w:after="238"/>
              <w:rPr>
                <w:rFonts w:ascii="Arial" w:hAnsi="Arial" w:cs="Arial"/>
                <w:color w:val="000000"/>
              </w:rPr>
            </w:pPr>
            <w:r w:rsidRPr="005E5B3D">
              <w:rPr>
                <w:rFonts w:ascii="Arial" w:hAnsi="Arial" w:cs="Arial"/>
                <w:color w:val="000000"/>
              </w:rPr>
              <w:t xml:space="preserve">• the importance of the child or young person, and the child’s parents, participating as fully as possible in decisions, and being provided with the information and support necessary to enable participation in those decisions </w:t>
            </w:r>
          </w:p>
          <w:p w:rsidR="005C704C" w:rsidRPr="005E5B3D" w:rsidRDefault="005C704C" w:rsidP="005C704C">
            <w:pPr>
              <w:autoSpaceDE w:val="0"/>
              <w:autoSpaceDN w:val="0"/>
              <w:adjustRightInd w:val="0"/>
              <w:rPr>
                <w:rFonts w:ascii="Arial" w:hAnsi="Arial" w:cs="Arial"/>
                <w:color w:val="000000"/>
              </w:rPr>
            </w:pPr>
            <w:r w:rsidRPr="005E5B3D">
              <w:rPr>
                <w:rFonts w:ascii="Arial" w:hAnsi="Arial" w:cs="Arial"/>
                <w:color w:val="000000"/>
              </w:rPr>
              <w:t xml:space="preserve">• the need to support the child or young person, and the child’s parents, in order to facilitate the development of the child or young person and to help them achieve the best possible educational and other outcomes, preparing them effectively for adulthood </w:t>
            </w:r>
          </w:p>
          <w:p w:rsidR="005C704C" w:rsidRPr="005E5B3D" w:rsidRDefault="005C704C" w:rsidP="005C704C">
            <w:pPr>
              <w:keepNext/>
              <w:rPr>
                <w:rFonts w:ascii="Verdana" w:eastAsia="Times New Roman" w:hAnsi="Verdana"/>
                <w:bCs/>
              </w:rPr>
            </w:pPr>
          </w:p>
        </w:tc>
      </w:tr>
    </w:tbl>
    <w:p w:rsidR="005C704C" w:rsidRPr="005E5B3D" w:rsidRDefault="005C704C" w:rsidP="005C704C">
      <w:pPr>
        <w:keepNext/>
        <w:spacing w:after="0" w:line="240" w:lineRule="auto"/>
        <w:rPr>
          <w:rFonts w:ascii="Verdana" w:eastAsia="Times New Roman" w:hAnsi="Verdana" w:cs="Times New Roman"/>
          <w:bCs/>
          <w:sz w:val="20"/>
          <w:szCs w:val="20"/>
        </w:rPr>
      </w:pPr>
    </w:p>
    <w:p w:rsidR="005C704C" w:rsidRPr="005E5B3D" w:rsidRDefault="005C704C" w:rsidP="005C704C">
      <w:pPr>
        <w:keepNext/>
        <w:spacing w:after="0" w:line="240" w:lineRule="auto"/>
        <w:rPr>
          <w:rFonts w:ascii="Verdana" w:eastAsia="Times New Roman" w:hAnsi="Verdana" w:cs="Times New Roman"/>
          <w:bCs/>
          <w:sz w:val="20"/>
          <w:szCs w:val="20"/>
        </w:rPr>
      </w:pPr>
      <w:r w:rsidRPr="005E5B3D">
        <w:rPr>
          <w:rFonts w:ascii="Verdana" w:eastAsia="Times New Roman" w:hAnsi="Verdana" w:cs="Times New Roman"/>
          <w:bCs/>
          <w:sz w:val="20"/>
          <w:szCs w:val="20"/>
        </w:rPr>
        <w:t>There are some proposed templates attached to this guidance note to aid you in providing this evidence.  It is, however, noted that settings may have developed their own templates for working to these principles and alternative documents can be provided.  It is imperative that the documentation demonstrates:</w:t>
      </w:r>
    </w:p>
    <w:p w:rsidR="005C704C" w:rsidRPr="005E5B3D" w:rsidRDefault="005C704C" w:rsidP="005C704C">
      <w:pPr>
        <w:keepNext/>
        <w:spacing w:after="0" w:line="240" w:lineRule="auto"/>
        <w:rPr>
          <w:rFonts w:ascii="Verdana" w:eastAsia="Times New Roman" w:hAnsi="Verdana" w:cs="Times New Roman"/>
          <w:bCs/>
          <w:sz w:val="20"/>
          <w:szCs w:val="20"/>
        </w:rPr>
      </w:pPr>
    </w:p>
    <w:p w:rsidR="005C704C" w:rsidRPr="005E5B3D" w:rsidRDefault="005C704C" w:rsidP="00795B8F">
      <w:pPr>
        <w:keepNext/>
        <w:numPr>
          <w:ilvl w:val="0"/>
          <w:numId w:val="22"/>
        </w:numPr>
        <w:spacing w:after="0" w:line="240" w:lineRule="auto"/>
        <w:rPr>
          <w:rFonts w:ascii="Verdana" w:eastAsia="Times New Roman" w:hAnsi="Verdana" w:cs="Times New Roman"/>
          <w:bCs/>
          <w:sz w:val="20"/>
          <w:szCs w:val="20"/>
        </w:rPr>
      </w:pPr>
      <w:r w:rsidRPr="005E5B3D">
        <w:rPr>
          <w:rFonts w:ascii="Verdana" w:eastAsia="Times New Roman" w:hAnsi="Verdana" w:cs="Times New Roman"/>
          <w:bCs/>
          <w:sz w:val="20"/>
          <w:szCs w:val="20"/>
        </w:rPr>
        <w:t>How the setting has worked with the child/young person to obtain their views, feelings and wishes.  The EHC Panel are looking for clear understanding of the child/young person and how this information has been used to inform the support available to them.</w:t>
      </w:r>
    </w:p>
    <w:p w:rsidR="005C704C" w:rsidRPr="005E5B3D" w:rsidRDefault="005C704C" w:rsidP="00795B8F">
      <w:pPr>
        <w:keepNext/>
        <w:numPr>
          <w:ilvl w:val="0"/>
          <w:numId w:val="22"/>
        </w:numPr>
        <w:spacing w:after="0" w:line="240" w:lineRule="auto"/>
        <w:rPr>
          <w:rFonts w:ascii="Verdana" w:eastAsia="Times New Roman" w:hAnsi="Verdana" w:cs="Times New Roman"/>
          <w:bCs/>
          <w:sz w:val="20"/>
          <w:szCs w:val="20"/>
        </w:rPr>
      </w:pPr>
      <w:r w:rsidRPr="005E5B3D">
        <w:rPr>
          <w:rFonts w:ascii="Verdana" w:eastAsia="Times New Roman" w:hAnsi="Verdana" w:cs="Times New Roman"/>
          <w:bCs/>
          <w:sz w:val="20"/>
          <w:szCs w:val="20"/>
        </w:rPr>
        <w:t xml:space="preserve">How the setting has worked together with the parent/carer to identify and support the child/young person’s needs.  The EHC Panel are looking for evidence of co-production with the key people in the child/young person’s life to obtain the best outcomes for them.  There is also a further form for the parent/carer to record their views wishes and feelings.  </w:t>
      </w:r>
    </w:p>
    <w:p w:rsidR="005C704C" w:rsidRPr="005E5B3D" w:rsidRDefault="005C704C" w:rsidP="00795B8F">
      <w:pPr>
        <w:keepNext/>
        <w:numPr>
          <w:ilvl w:val="0"/>
          <w:numId w:val="22"/>
        </w:numPr>
        <w:spacing w:after="0" w:line="240" w:lineRule="auto"/>
        <w:rPr>
          <w:rFonts w:ascii="Verdana" w:eastAsia="Times New Roman" w:hAnsi="Verdana" w:cs="Times New Roman"/>
          <w:bCs/>
          <w:sz w:val="20"/>
          <w:szCs w:val="20"/>
        </w:rPr>
      </w:pPr>
      <w:r w:rsidRPr="005E5B3D">
        <w:rPr>
          <w:rFonts w:ascii="Verdana" w:eastAsia="Times New Roman" w:hAnsi="Verdana" w:cs="Times New Roman"/>
          <w:bCs/>
          <w:sz w:val="20"/>
          <w:szCs w:val="20"/>
        </w:rPr>
        <w:t>Where the referral is for a young person over the age of 16 the parent/carer views are not essential, however the young person’s view must be included and settings should consider how they have worked with that young person to understand their needs and put support in place.</w:t>
      </w:r>
    </w:p>
    <w:p w:rsidR="005C704C" w:rsidRPr="005E5B3D" w:rsidRDefault="005C704C" w:rsidP="005C704C">
      <w:pPr>
        <w:keepNext/>
        <w:spacing w:after="0" w:line="240" w:lineRule="auto"/>
        <w:ind w:left="804"/>
        <w:rPr>
          <w:rFonts w:ascii="Verdana" w:eastAsia="Times New Roman" w:hAnsi="Verdana" w:cs="Times New Roman"/>
          <w:bCs/>
          <w:sz w:val="20"/>
          <w:szCs w:val="20"/>
        </w:rPr>
      </w:pPr>
    </w:p>
    <w:p w:rsidR="005C704C" w:rsidRPr="005E5B3D" w:rsidRDefault="005C704C" w:rsidP="005C704C">
      <w:pPr>
        <w:keepNext/>
        <w:spacing w:after="0" w:line="240" w:lineRule="auto"/>
        <w:rPr>
          <w:rFonts w:ascii="Verdana" w:eastAsia="Times New Roman" w:hAnsi="Verdana" w:cs="Times New Roman"/>
          <w:bCs/>
          <w:sz w:val="20"/>
          <w:szCs w:val="20"/>
        </w:rPr>
      </w:pPr>
    </w:p>
    <w:p w:rsidR="005C704C" w:rsidRDefault="005C704C" w:rsidP="005C704C">
      <w:pPr>
        <w:spacing w:after="0" w:line="240" w:lineRule="auto"/>
        <w:rPr>
          <w:rFonts w:ascii="Verdana" w:eastAsia="Times New Roman" w:hAnsi="Verdana" w:cs="Times New Roman"/>
          <w:sz w:val="20"/>
          <w:szCs w:val="20"/>
        </w:rPr>
      </w:pPr>
    </w:p>
    <w:p w:rsidR="004E5D09" w:rsidRDefault="004E5D09" w:rsidP="005C704C">
      <w:pPr>
        <w:spacing w:after="0" w:line="240" w:lineRule="auto"/>
        <w:rPr>
          <w:rFonts w:ascii="Verdana" w:eastAsia="Times New Roman" w:hAnsi="Verdana" w:cs="Times New Roman"/>
          <w:sz w:val="20"/>
          <w:szCs w:val="20"/>
        </w:rPr>
      </w:pPr>
    </w:p>
    <w:p w:rsidR="004E5D09" w:rsidRDefault="004E5D09" w:rsidP="005C704C">
      <w:pPr>
        <w:spacing w:after="0" w:line="240" w:lineRule="auto"/>
        <w:rPr>
          <w:rFonts w:ascii="Verdana" w:eastAsia="Times New Roman" w:hAnsi="Verdana" w:cs="Times New Roman"/>
          <w:sz w:val="20"/>
          <w:szCs w:val="20"/>
        </w:rPr>
      </w:pPr>
    </w:p>
    <w:p w:rsidR="004E5D09" w:rsidRDefault="004E5D09" w:rsidP="005C704C">
      <w:pPr>
        <w:spacing w:after="0" w:line="240" w:lineRule="auto"/>
        <w:rPr>
          <w:rFonts w:ascii="Verdana" w:eastAsia="Times New Roman" w:hAnsi="Verdana" w:cs="Times New Roman"/>
          <w:sz w:val="20"/>
          <w:szCs w:val="20"/>
        </w:rPr>
      </w:pPr>
    </w:p>
    <w:p w:rsidR="005C704C" w:rsidRDefault="005C704C" w:rsidP="005C704C">
      <w:pPr>
        <w:spacing w:after="0" w:line="240" w:lineRule="auto"/>
        <w:rPr>
          <w:rFonts w:ascii="Verdana" w:eastAsia="Times New Roman" w:hAnsi="Verdana" w:cs="Times New Roman"/>
          <w:sz w:val="20"/>
          <w:szCs w:val="20"/>
        </w:rPr>
      </w:pPr>
    </w:p>
    <w:p w:rsidR="00970B40" w:rsidRPr="005E5B3D" w:rsidRDefault="00970B40"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b/>
          <w:sz w:val="20"/>
          <w:szCs w:val="20"/>
        </w:rPr>
      </w:pPr>
      <w:r w:rsidRPr="005E5B3D">
        <w:rPr>
          <w:noProof/>
          <w:sz w:val="20"/>
          <w:szCs w:val="20"/>
          <w:lang w:eastAsia="en-GB"/>
        </w:rPr>
        <w:lastRenderedPageBreak/>
        <mc:AlternateContent>
          <mc:Choice Requires="wps">
            <w:drawing>
              <wp:anchor distT="0" distB="0" distL="114300" distR="114300" simplePos="0" relativeHeight="251681792" behindDoc="0" locked="0" layoutInCell="1" allowOverlap="1" wp14:anchorId="2AEA6CAB" wp14:editId="7E579A62">
                <wp:simplePos x="0" y="0"/>
                <wp:positionH relativeFrom="column">
                  <wp:posOffset>269240</wp:posOffset>
                </wp:positionH>
                <wp:positionV relativeFrom="paragraph">
                  <wp:posOffset>139700</wp:posOffset>
                </wp:positionV>
                <wp:extent cx="3990975" cy="942340"/>
                <wp:effectExtent l="76200" t="76200" r="104775" b="86360"/>
                <wp:wrapNone/>
                <wp:docPr id="2" name="Rounded Rectangle 2"/>
                <wp:cNvGraphicFramePr/>
                <a:graphic xmlns:a="http://schemas.openxmlformats.org/drawingml/2006/main">
                  <a:graphicData uri="http://schemas.microsoft.com/office/word/2010/wordprocessingShape">
                    <wps:wsp>
                      <wps:cNvSpPr/>
                      <wps:spPr>
                        <a:xfrm>
                          <a:off x="0" y="0"/>
                          <a:ext cx="3990975" cy="942340"/>
                        </a:xfrm>
                        <a:prstGeom prst="roundRect">
                          <a:avLst>
                            <a:gd name="adj" fmla="val 13768"/>
                          </a:avLst>
                        </a:prstGeom>
                        <a:solidFill>
                          <a:sysClr val="window" lastClr="FFFFFF"/>
                        </a:solidFill>
                        <a:ln w="165100" cap="flat" cmpd="sng" algn="ctr">
                          <a:solidFill>
                            <a:srgbClr val="B7E0D1"/>
                          </a:solidFill>
                          <a:prstDash val="solid"/>
                        </a:ln>
                        <a:effectLst/>
                      </wps:spPr>
                      <wps:txbx>
                        <w:txbxContent>
                          <w:tbl>
                            <w:tblPr>
                              <w:tblStyle w:val="TableGrid11"/>
                              <w:tblW w:w="5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538"/>
                            </w:tblGrid>
                            <w:tr w:rsidR="00903B25" w:rsidTr="005C704C">
                              <w:trPr>
                                <w:trHeight w:val="748"/>
                              </w:trPr>
                              <w:tc>
                                <w:tcPr>
                                  <w:tcW w:w="2757" w:type="dxa"/>
                                  <w:vAlign w:val="center"/>
                                </w:tcPr>
                                <w:p w:rsidR="00903B25" w:rsidRPr="00005192" w:rsidRDefault="00903B25" w:rsidP="005C704C">
                                  <w:pPr>
                                    <w:rPr>
                                      <w:rFonts w:ascii="Arial" w:hAnsi="Arial" w:cs="Arial"/>
                                      <w:color w:val="000000" w:themeColor="text1"/>
                                      <w:sz w:val="18"/>
                                      <w:szCs w:val="18"/>
                                    </w:rPr>
                                  </w:pPr>
                                  <w:r>
                                    <w:rPr>
                                      <w:noProof/>
                                      <w:color w:val="000000" w:themeColor="text1"/>
                                      <w:lang w:eastAsia="en-GB"/>
                                    </w:rPr>
                                    <w:drawing>
                                      <wp:inline distT="0" distB="0" distL="0" distR="0" wp14:anchorId="797B256E" wp14:editId="0457DA96">
                                        <wp:extent cx="1705610" cy="302895"/>
                                        <wp:effectExtent l="19050" t="0" r="27940" b="13525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5610"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color w:val="000000" w:themeColor="text1"/>
                                    </w:rPr>
                                    <w:t xml:space="preserve">  </w:t>
                                  </w:r>
                                  <w:r>
                                    <w:rPr>
                                      <w:rFonts w:ascii="Arial" w:hAnsi="Arial" w:cs="Arial"/>
                                      <w:color w:val="000000" w:themeColor="text1"/>
                                      <w:sz w:val="18"/>
                                      <w:szCs w:val="18"/>
                                    </w:rPr>
                                    <w:t>Child’s name here</w:t>
                                  </w:r>
                                </w:p>
                              </w:tc>
                              <w:tc>
                                <w:tcPr>
                                  <w:tcW w:w="2757" w:type="dxa"/>
                                  <w:vAlign w:val="center"/>
                                </w:tcPr>
                                <w:p w:rsidR="00903B25" w:rsidRPr="00206DC5" w:rsidRDefault="00903B25" w:rsidP="005C704C">
                                  <w:pPr>
                                    <w:rPr>
                                      <w:color w:val="000000" w:themeColor="text1"/>
                                    </w:rPr>
                                  </w:pPr>
                                </w:p>
                              </w:tc>
                            </w:tr>
                          </w:tbl>
                          <w:p w:rsidR="00903B25" w:rsidRDefault="00903B25" w:rsidP="005C7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1.2pt;margin-top:11pt;width:314.25pt;height:7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" fillcolor="window" strokecolor="#b7e0d1" strokeweight="13pt">
                <v:textbox>
                  <w:txbxContent>
                    <w:tbl>
                      <w:tblPr>
                        <w:tblStyle w:val="TableGrid11"/>
                        <w:tblW w:w="5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538"/>
                      </w:tblGrid>
                      <w:tr w:rsidR="00903B25" w:rsidTr="005C704C">
                        <w:trPr>
                          <w:trHeight w:val="748"/>
                        </w:trPr>
                        <w:tc>
                          <w:tcPr>
                            <w:tcW w:w="2757" w:type="dxa"/>
                            <w:vAlign w:val="center"/>
                          </w:tcPr>
                          <w:p w:rsidR="00903B25" w:rsidRPr="00005192" w:rsidRDefault="00903B25" w:rsidP="005C704C">
                            <w:pPr>
                              <w:rPr>
                                <w:rFonts w:ascii="Arial" w:hAnsi="Arial" w:cs="Arial"/>
                                <w:color w:val="000000" w:themeColor="text1"/>
                                <w:sz w:val="18"/>
                                <w:szCs w:val="18"/>
                              </w:rPr>
                            </w:pPr>
                            <w:r>
                              <w:rPr>
                                <w:noProof/>
                                <w:color w:val="000000" w:themeColor="text1"/>
                                <w:lang w:eastAsia="en-GB"/>
                              </w:rPr>
                              <w:drawing>
                                <wp:inline distT="0" distB="0" distL="0" distR="0" wp14:anchorId="797B256E" wp14:editId="0457DA96">
                                  <wp:extent cx="1705610" cy="302895"/>
                                  <wp:effectExtent l="19050" t="0" r="27940" b="13525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5610"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color w:val="000000" w:themeColor="text1"/>
                              </w:rPr>
                              <w:t xml:space="preserve">  </w:t>
                            </w:r>
                            <w:r>
                              <w:rPr>
                                <w:rFonts w:ascii="Arial" w:hAnsi="Arial" w:cs="Arial"/>
                                <w:color w:val="000000" w:themeColor="text1"/>
                                <w:sz w:val="18"/>
                                <w:szCs w:val="18"/>
                              </w:rPr>
                              <w:t>Child’s name here</w:t>
                            </w:r>
                          </w:p>
                        </w:tc>
                        <w:tc>
                          <w:tcPr>
                            <w:tcW w:w="2757" w:type="dxa"/>
                            <w:vAlign w:val="center"/>
                          </w:tcPr>
                          <w:p w:rsidR="00903B25" w:rsidRPr="00206DC5" w:rsidRDefault="00903B25" w:rsidP="005C704C">
                            <w:pPr>
                              <w:rPr>
                                <w:color w:val="000000" w:themeColor="text1"/>
                              </w:rPr>
                            </w:pPr>
                          </w:p>
                        </w:tc>
                      </w:tr>
                    </w:tbl>
                    <w:p w:rsidR="00903B25" w:rsidRDefault="00903B25" w:rsidP="005C704C">
                      <w:pPr>
                        <w:jc w:val="center"/>
                      </w:pPr>
                    </w:p>
                  </w:txbxContent>
                </v:textbox>
              </v:roundrect>
            </w:pict>
          </mc:Fallback>
        </mc:AlternateContent>
      </w:r>
      <w:r w:rsidRPr="005E5B3D">
        <w:rPr>
          <w:b/>
          <w:sz w:val="20"/>
          <w:szCs w:val="20"/>
        </w:rPr>
        <w:tab/>
      </w:r>
      <w:r w:rsidRPr="005E5B3D">
        <w:rPr>
          <w:b/>
          <w:sz w:val="20"/>
          <w:szCs w:val="20"/>
        </w:rPr>
        <w:tab/>
      </w:r>
      <w:r w:rsidRPr="005E5B3D">
        <w:rPr>
          <w:b/>
          <w:sz w:val="20"/>
          <w:szCs w:val="20"/>
        </w:rPr>
        <w:tab/>
      </w:r>
      <w:r w:rsidRPr="005E5B3D">
        <w:rPr>
          <w:b/>
          <w:sz w:val="20"/>
          <w:szCs w:val="20"/>
        </w:rPr>
        <w:tab/>
      </w:r>
      <w:r w:rsidRPr="005E5B3D">
        <w:rPr>
          <w:noProof/>
          <w:sz w:val="20"/>
          <w:szCs w:val="20"/>
          <w:lang w:eastAsia="en-GB"/>
        </w:rPr>
        <mc:AlternateContent>
          <mc:Choice Requires="wps">
            <w:drawing>
              <wp:anchor distT="0" distB="0" distL="114300" distR="114300" simplePos="0" relativeHeight="251683840" behindDoc="0" locked="0" layoutInCell="1" allowOverlap="1" wp14:anchorId="01CA9FA3" wp14:editId="555AD168">
                <wp:simplePos x="0" y="0"/>
                <wp:positionH relativeFrom="column">
                  <wp:posOffset>5238750</wp:posOffset>
                </wp:positionH>
                <wp:positionV relativeFrom="paragraph">
                  <wp:posOffset>142240</wp:posOffset>
                </wp:positionV>
                <wp:extent cx="6191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95325"/>
                        </a:xfrm>
                        <a:prstGeom prst="rect">
                          <a:avLst/>
                        </a:prstGeom>
                        <a:solidFill>
                          <a:srgbClr val="FFFFFF"/>
                        </a:solidFill>
                        <a:ln w="9525">
                          <a:solidFill>
                            <a:srgbClr val="000000"/>
                          </a:solidFill>
                          <a:miter lim="800000"/>
                          <a:headEnd/>
                          <a:tailEnd/>
                        </a:ln>
                      </wps:spPr>
                      <wps:txbx>
                        <w:txbxContent>
                          <w:p w:rsidR="00903B25" w:rsidRDefault="00903B25" w:rsidP="005C704C">
                            <w:r>
                              <w:t>Photo of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5pt;margin-top:11.2pt;width:48.7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">
                <v:textbox>
                  <w:txbxContent>
                    <w:p w:rsidR="00903B25" w:rsidRDefault="00903B25" w:rsidP="005C704C">
                      <w:r>
                        <w:t>Photo of child</w:t>
                      </w:r>
                    </w:p>
                  </w:txbxContent>
                </v:textbox>
              </v:shape>
            </w:pict>
          </mc:Fallback>
        </mc:AlternateContent>
      </w:r>
      <w:r w:rsidRPr="005E5B3D">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2816" behindDoc="0" locked="0" layoutInCell="1" allowOverlap="1" wp14:anchorId="18206E89" wp14:editId="2F3D2987">
                <wp:simplePos x="0" y="0"/>
                <wp:positionH relativeFrom="column">
                  <wp:posOffset>5038725</wp:posOffset>
                </wp:positionH>
                <wp:positionV relativeFrom="paragraph">
                  <wp:posOffset>-114935</wp:posOffset>
                </wp:positionV>
                <wp:extent cx="1085850" cy="1343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085850" cy="1343025"/>
                        </a:xfrm>
                        <a:prstGeom prst="rect">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96.75pt;margin-top:-9.05pt;width:85.5pt;height:10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" fillcolor="window" strokecolor="windowText" strokeweight="2pt">
                <v:stroke dashstyle="dash"/>
              </v: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84864" behindDoc="0" locked="0" layoutInCell="1" allowOverlap="1" wp14:anchorId="586EFCE1" wp14:editId="34E81F9A">
                <wp:simplePos x="0" y="0"/>
                <wp:positionH relativeFrom="column">
                  <wp:posOffset>113665</wp:posOffset>
                </wp:positionH>
                <wp:positionV relativeFrom="paragraph">
                  <wp:posOffset>6350</wp:posOffset>
                </wp:positionV>
                <wp:extent cx="5944235" cy="1092200"/>
                <wp:effectExtent l="76200" t="76200" r="94615" b="88900"/>
                <wp:wrapNone/>
                <wp:docPr id="10" name="Rounded Rectangle 10"/>
                <wp:cNvGraphicFramePr/>
                <a:graphic xmlns:a="http://schemas.openxmlformats.org/drawingml/2006/main">
                  <a:graphicData uri="http://schemas.microsoft.com/office/word/2010/wordprocessingShape">
                    <wps:wsp>
                      <wps:cNvSpPr/>
                      <wps:spPr>
                        <a:xfrm>
                          <a:off x="0" y="0"/>
                          <a:ext cx="5944235" cy="1092200"/>
                        </a:xfrm>
                        <a:prstGeom prst="roundRect">
                          <a:avLst>
                            <a:gd name="adj" fmla="val 13768"/>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378"/>
                              <w:gridCol w:w="1378"/>
                              <w:gridCol w:w="1378"/>
                            </w:tblGrid>
                            <w:tr w:rsidR="00903B25" w:rsidTr="005C704C">
                              <w:trPr>
                                <w:trHeight w:val="501"/>
                              </w:trPr>
                              <w:tc>
                                <w:tcPr>
                                  <w:tcW w:w="2156" w:type="dxa"/>
                                </w:tcPr>
                                <w:p w:rsidR="00903B25" w:rsidRDefault="00903B25" w:rsidP="005C704C">
                                  <w:pPr>
                                    <w:rPr>
                                      <w:color w:val="000000" w:themeColor="text1"/>
                                    </w:rPr>
                                  </w:pPr>
                                  <w:r>
                                    <w:rPr>
                                      <w:noProof/>
                                      <w:color w:val="000000" w:themeColor="text1"/>
                                      <w:lang w:eastAsia="en-GB"/>
                                    </w:rPr>
                                    <w:drawing>
                                      <wp:inline distT="0" distB="0" distL="0" distR="0" wp14:anchorId="6D20BB34" wp14:editId="1BBAA9E9">
                                        <wp:extent cx="2664460" cy="302895"/>
                                        <wp:effectExtent l="19050" t="0" r="21590" b="13525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4460"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r w:rsidR="00903B25" w:rsidTr="005C704C">
                              <w:trPr>
                                <w:trHeight w:val="501"/>
                              </w:trPr>
                              <w:tc>
                                <w:tcPr>
                                  <w:tcW w:w="2156"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bl>
                          <w:p w:rsidR="00903B25" w:rsidRPr="00DD5A73" w:rsidRDefault="00903B25" w:rsidP="005C704C">
                            <w:pPr>
                              <w:rPr>
                                <w:color w:val="000000" w:themeColor="text1"/>
                              </w:rPr>
                            </w:pPr>
                          </w:p>
                        </w:txbxContent>
                      </wps:txbx>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a:graphicData>
                </a:graphic>
              </wp:anchor>
            </w:drawing>
          </mc:Choice>
          <mc:Fallback>
            <w:pict>
              <v:roundrect id="Rounded Rectangle 10" o:spid="_x0000_s1028" style="position:absolute;margin-left:8.95pt;margin-top:.5pt;width:468.05pt;height:86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" fillcolor="window" strokecolor="#b7e0d1" strokeweight="13pt">
                <v:textbox inset="5mm,0,5mm,0">
                  <w:txbxContent>
                    <w:p w:rsidR="00903B25" w:rsidRDefault="00903B25" w:rsidP="005C704C">
                      <w:pPr>
                        <w:rPr>
                          <w:color w:val="000000" w:themeColor="text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378"/>
                        <w:gridCol w:w="1378"/>
                        <w:gridCol w:w="1378"/>
                      </w:tblGrid>
                      <w:tr w:rsidR="00903B25" w:rsidTr="005C704C">
                        <w:trPr>
                          <w:trHeight w:val="501"/>
                        </w:trPr>
                        <w:tc>
                          <w:tcPr>
                            <w:tcW w:w="2156" w:type="dxa"/>
                          </w:tcPr>
                          <w:p w:rsidR="00903B25" w:rsidRDefault="00903B25" w:rsidP="005C704C">
                            <w:pPr>
                              <w:rPr>
                                <w:color w:val="000000" w:themeColor="text1"/>
                              </w:rPr>
                            </w:pPr>
                            <w:r>
                              <w:rPr>
                                <w:noProof/>
                                <w:color w:val="000000" w:themeColor="text1"/>
                                <w:lang w:eastAsia="en-GB"/>
                              </w:rPr>
                              <w:drawing>
                                <wp:inline distT="0" distB="0" distL="0" distR="0" wp14:anchorId="6D20BB34" wp14:editId="1BBAA9E9">
                                  <wp:extent cx="2664460" cy="302895"/>
                                  <wp:effectExtent l="19050" t="0" r="21590" b="13525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4460"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r w:rsidR="00903B25" w:rsidTr="005C704C">
                        <w:trPr>
                          <w:trHeight w:val="501"/>
                        </w:trPr>
                        <w:tc>
                          <w:tcPr>
                            <w:tcW w:w="2156"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bl>
                    <w:p w:rsidR="00903B25" w:rsidRPr="00DD5A73" w:rsidRDefault="00903B25" w:rsidP="005C704C">
                      <w:pPr>
                        <w:rPr>
                          <w:color w:val="000000" w:themeColor="text1"/>
                        </w:rPr>
                      </w:pPr>
                    </w:p>
                  </w:txbxContent>
                </v:textbox>
              </v:roundrect>
            </w:pict>
          </mc:Fallback>
        </mc:AlternateContent>
      </w:r>
    </w:p>
    <w:p w:rsidR="005C704C" w:rsidRPr="005E5B3D" w:rsidRDefault="005C704C" w:rsidP="005C704C">
      <w:pPr>
        <w:tabs>
          <w:tab w:val="left" w:pos="5857"/>
        </w:tabs>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tabs>
          <w:tab w:val="left" w:pos="5133"/>
        </w:tabs>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85888" behindDoc="0" locked="0" layoutInCell="1" allowOverlap="1" wp14:anchorId="481124F2" wp14:editId="54C33520">
                <wp:simplePos x="0" y="0"/>
                <wp:positionH relativeFrom="column">
                  <wp:posOffset>134636</wp:posOffset>
                </wp:positionH>
                <wp:positionV relativeFrom="paragraph">
                  <wp:posOffset>99917</wp:posOffset>
                </wp:positionV>
                <wp:extent cx="5904230" cy="2563686"/>
                <wp:effectExtent l="76200" t="76200" r="96520" b="103505"/>
                <wp:wrapNone/>
                <wp:docPr id="13" name="Rounded Rectangle 13"/>
                <wp:cNvGraphicFramePr/>
                <a:graphic xmlns:a="http://schemas.openxmlformats.org/drawingml/2006/main">
                  <a:graphicData uri="http://schemas.microsoft.com/office/word/2010/wordprocessingShape">
                    <wps:wsp>
                      <wps:cNvSpPr/>
                      <wps:spPr>
                        <a:xfrm>
                          <a:off x="0" y="0"/>
                          <a:ext cx="5904230" cy="2563686"/>
                        </a:xfrm>
                        <a:prstGeom prst="roundRect">
                          <a:avLst>
                            <a:gd name="adj" fmla="val 7748"/>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Pr>
                                <w:noProof/>
                                <w:color w:val="000000" w:themeColor="text1"/>
                                <w:lang w:eastAsia="en-GB"/>
                              </w:rPr>
                              <w:drawing>
                                <wp:inline distT="0" distB="0" distL="0" distR="0" wp14:anchorId="1F2B56D2" wp14:editId="5CAE88A2">
                                  <wp:extent cx="2002790" cy="302895"/>
                                  <wp:effectExtent l="19050" t="0" r="16510" b="13525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2790"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9" style="position:absolute;margin-left:10.6pt;margin-top:7.85pt;width:464.9pt;height:201.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" fillcolor="window" strokecolor="#b7e0d1" strokeweight="13pt">
                <v:textbox>
                  <w:txbxContent>
                    <w:p w:rsidR="00903B25" w:rsidRDefault="00903B25" w:rsidP="005C704C">
                      <w:pPr>
                        <w:rPr>
                          <w:color w:val="000000" w:themeColor="text1"/>
                        </w:rPr>
                      </w:pPr>
                      <w:r>
                        <w:rPr>
                          <w:noProof/>
                          <w:color w:val="000000" w:themeColor="text1"/>
                          <w:lang w:eastAsia="en-GB"/>
                        </w:rPr>
                        <w:drawing>
                          <wp:inline distT="0" distB="0" distL="0" distR="0" wp14:anchorId="1F2B56D2" wp14:editId="5CAE88A2">
                            <wp:extent cx="2002790" cy="302895"/>
                            <wp:effectExtent l="19050" t="0" r="16510" b="13525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2790"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v:textbox>
              </v:roundrect>
            </w:pict>
          </mc:Fallback>
        </mc:AlternateContent>
      </w:r>
    </w:p>
    <w:p w:rsidR="005C704C" w:rsidRPr="005E5B3D" w:rsidRDefault="005C704C" w:rsidP="005C704C">
      <w:pPr>
        <w:tabs>
          <w:tab w:val="left" w:pos="3940"/>
        </w:tabs>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86912" behindDoc="0" locked="0" layoutInCell="1" allowOverlap="1" wp14:anchorId="5FD9E4F7" wp14:editId="4531B77D">
                <wp:simplePos x="0" y="0"/>
                <wp:positionH relativeFrom="column">
                  <wp:posOffset>61708</wp:posOffset>
                </wp:positionH>
                <wp:positionV relativeFrom="paragraph">
                  <wp:posOffset>147776</wp:posOffset>
                </wp:positionV>
                <wp:extent cx="5972175" cy="2204657"/>
                <wp:effectExtent l="76200" t="76200" r="104775" b="100965"/>
                <wp:wrapNone/>
                <wp:docPr id="16" name="Rounded Rectangle 16"/>
                <wp:cNvGraphicFramePr/>
                <a:graphic xmlns:a="http://schemas.openxmlformats.org/drawingml/2006/main">
                  <a:graphicData uri="http://schemas.microsoft.com/office/word/2010/wordprocessingShape">
                    <wps:wsp>
                      <wps:cNvSpPr/>
                      <wps:spPr>
                        <a:xfrm>
                          <a:off x="0" y="0"/>
                          <a:ext cx="5972175" cy="2204657"/>
                        </a:xfrm>
                        <a:prstGeom prst="roundRect">
                          <a:avLst>
                            <a:gd name="adj" fmla="val 4379"/>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Pr>
                                <w:noProof/>
                                <w:color w:val="000000" w:themeColor="text1"/>
                                <w:lang w:eastAsia="en-GB"/>
                              </w:rPr>
                              <w:drawing>
                                <wp:inline distT="0" distB="0" distL="0" distR="0" wp14:anchorId="0FADD617" wp14:editId="1AFAF884">
                                  <wp:extent cx="1649095" cy="302895"/>
                                  <wp:effectExtent l="19050" t="0" r="27305" b="13525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9095"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30" style="position:absolute;margin-left:4.85pt;margin-top:11.65pt;width:470.25pt;height:173.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" fillcolor="window" strokecolor="#b7e0d1" strokeweight="13pt">
                <v:textbox>
                  <w:txbxContent>
                    <w:p w:rsidR="00903B25" w:rsidRDefault="00903B25" w:rsidP="005C704C">
                      <w:pPr>
                        <w:rPr>
                          <w:color w:val="000000" w:themeColor="text1"/>
                        </w:rPr>
                      </w:pPr>
                      <w:r>
                        <w:rPr>
                          <w:noProof/>
                          <w:color w:val="000000" w:themeColor="text1"/>
                          <w:lang w:eastAsia="en-GB"/>
                        </w:rPr>
                        <w:drawing>
                          <wp:inline distT="0" distB="0" distL="0" distR="0" wp14:anchorId="0FADD617" wp14:editId="1AFAF884">
                            <wp:extent cx="1649095" cy="302895"/>
                            <wp:effectExtent l="19050" t="0" r="27305" b="13525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9095" cy="302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v:textbox>
              </v:round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Default="005C704C" w:rsidP="005C704C">
      <w:pPr>
        <w:tabs>
          <w:tab w:val="left" w:pos="1325"/>
        </w:tabs>
        <w:spacing w:after="0" w:line="240" w:lineRule="auto"/>
        <w:rPr>
          <w:rFonts w:ascii="Verdana" w:eastAsia="Times New Roman" w:hAnsi="Verdana" w:cs="Times New Roman"/>
          <w:sz w:val="20"/>
          <w:szCs w:val="20"/>
        </w:rPr>
      </w:pPr>
    </w:p>
    <w:p w:rsidR="00970B40" w:rsidRDefault="00970B40" w:rsidP="005C704C">
      <w:pPr>
        <w:tabs>
          <w:tab w:val="left" w:pos="1325"/>
        </w:tabs>
        <w:spacing w:after="0" w:line="240" w:lineRule="auto"/>
        <w:rPr>
          <w:rFonts w:ascii="Verdana" w:eastAsia="Times New Roman" w:hAnsi="Verdana" w:cs="Times New Roman"/>
          <w:sz w:val="20"/>
          <w:szCs w:val="20"/>
        </w:rPr>
      </w:pPr>
    </w:p>
    <w:p w:rsidR="00970B40" w:rsidRDefault="00970B40" w:rsidP="005C704C">
      <w:pPr>
        <w:tabs>
          <w:tab w:val="left" w:pos="1325"/>
        </w:tabs>
        <w:spacing w:after="0" w:line="240" w:lineRule="auto"/>
        <w:rPr>
          <w:rFonts w:ascii="Verdana" w:eastAsia="Times New Roman" w:hAnsi="Verdana" w:cs="Times New Roman"/>
          <w:sz w:val="20"/>
          <w:szCs w:val="20"/>
        </w:rPr>
      </w:pPr>
    </w:p>
    <w:p w:rsidR="00970B40" w:rsidRDefault="00970B40" w:rsidP="005C704C">
      <w:pPr>
        <w:tabs>
          <w:tab w:val="left" w:pos="1325"/>
        </w:tabs>
        <w:spacing w:after="0" w:line="240" w:lineRule="auto"/>
        <w:rPr>
          <w:rFonts w:ascii="Verdana" w:eastAsia="Times New Roman" w:hAnsi="Verdana" w:cs="Times New Roman"/>
          <w:sz w:val="20"/>
          <w:szCs w:val="20"/>
        </w:rPr>
      </w:pPr>
    </w:p>
    <w:p w:rsidR="00970B40" w:rsidRDefault="00970B40" w:rsidP="005C704C">
      <w:pPr>
        <w:tabs>
          <w:tab w:val="left" w:pos="1325"/>
        </w:tabs>
        <w:spacing w:after="0" w:line="240" w:lineRule="auto"/>
        <w:rPr>
          <w:rFonts w:ascii="Verdana" w:eastAsia="Times New Roman" w:hAnsi="Verdana" w:cs="Times New Roman"/>
          <w:sz w:val="20"/>
          <w:szCs w:val="20"/>
        </w:rPr>
      </w:pPr>
    </w:p>
    <w:p w:rsidR="00970B40" w:rsidRPr="005E5B3D" w:rsidRDefault="00970B40"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p>
    <w:p w:rsidR="005C704C" w:rsidRPr="005E5B3D" w:rsidRDefault="005C704C" w:rsidP="005C704C">
      <w:pPr>
        <w:tabs>
          <w:tab w:val="left" w:pos="1325"/>
        </w:tabs>
        <w:spacing w:after="0" w:line="240" w:lineRule="auto"/>
        <w:rPr>
          <w:rFonts w:ascii="Verdana" w:eastAsia="Times New Roman" w:hAnsi="Verdana" w:cs="Times New Roman"/>
          <w:sz w:val="20"/>
          <w:szCs w:val="20"/>
        </w:rPr>
      </w:pPr>
      <w:r w:rsidRPr="005E5B3D">
        <w:rPr>
          <w:noProof/>
          <w:sz w:val="20"/>
          <w:szCs w:val="20"/>
          <w:lang w:eastAsia="en-GB"/>
        </w:rPr>
        <w:lastRenderedPageBreak/>
        <mc:AlternateContent>
          <mc:Choice Requires="wps">
            <w:drawing>
              <wp:anchor distT="0" distB="0" distL="114300" distR="114300" simplePos="0" relativeHeight="251687936" behindDoc="0" locked="0" layoutInCell="1" allowOverlap="1" wp14:anchorId="1F59157F" wp14:editId="379A6FDF">
                <wp:simplePos x="0" y="0"/>
                <wp:positionH relativeFrom="column">
                  <wp:posOffset>173904</wp:posOffset>
                </wp:positionH>
                <wp:positionV relativeFrom="paragraph">
                  <wp:posOffset>-145855</wp:posOffset>
                </wp:positionV>
                <wp:extent cx="3990975" cy="992937"/>
                <wp:effectExtent l="76200" t="76200" r="104775" b="93345"/>
                <wp:wrapNone/>
                <wp:docPr id="14" name="Rounded Rectangle 14"/>
                <wp:cNvGraphicFramePr/>
                <a:graphic xmlns:a="http://schemas.openxmlformats.org/drawingml/2006/main">
                  <a:graphicData uri="http://schemas.microsoft.com/office/word/2010/wordprocessingShape">
                    <wps:wsp>
                      <wps:cNvSpPr/>
                      <wps:spPr>
                        <a:xfrm>
                          <a:off x="0" y="0"/>
                          <a:ext cx="3990975" cy="992937"/>
                        </a:xfrm>
                        <a:prstGeom prst="roundRect">
                          <a:avLst>
                            <a:gd name="adj" fmla="val 13768"/>
                          </a:avLst>
                        </a:prstGeom>
                        <a:solidFill>
                          <a:sysClr val="window" lastClr="FFFFFF"/>
                        </a:solidFill>
                        <a:ln w="165100" cap="flat" cmpd="sng" algn="ctr">
                          <a:solidFill>
                            <a:srgbClr val="B7E0D1"/>
                          </a:solidFill>
                          <a:prstDash val="solid"/>
                        </a:ln>
                        <a:effectLst/>
                      </wps:spPr>
                      <wps:txbx>
                        <w:txbxContent>
                          <w:tbl>
                            <w:tblPr>
                              <w:tblStyle w:val="TableGrid3"/>
                              <w:tblW w:w="5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678"/>
                            </w:tblGrid>
                            <w:tr w:rsidR="00903B25" w:rsidTr="005C704C">
                              <w:trPr>
                                <w:trHeight w:val="748"/>
                              </w:trPr>
                              <w:tc>
                                <w:tcPr>
                                  <w:tcW w:w="2757" w:type="dxa"/>
                                  <w:vAlign w:val="center"/>
                                </w:tcPr>
                                <w:p w:rsidR="00903B25" w:rsidRDefault="00903B25" w:rsidP="005C704C">
                                  <w:pPr>
                                    <w:rPr>
                                      <w:color w:val="000000" w:themeColor="text1"/>
                                    </w:rPr>
                                  </w:pPr>
                                  <w:r w:rsidRPr="00206DC5">
                                    <w:rPr>
                                      <w:color w:val="000000" w:themeColor="text1"/>
                                    </w:rPr>
                                    <w:t xml:space="preserve"> </w:t>
                                  </w:r>
                                  <w:r>
                                    <w:rPr>
                                      <w:noProof/>
                                      <w:color w:val="000000" w:themeColor="text1"/>
                                      <w:lang w:eastAsia="en-GB"/>
                                    </w:rPr>
                                    <w:drawing>
                                      <wp:inline distT="0" distB="0" distL="0" distR="0" wp14:anchorId="713A07A7" wp14:editId="5A448595">
                                        <wp:extent cx="2928620" cy="302895"/>
                                        <wp:effectExtent l="0" t="0" r="5080"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8620" cy="302895"/>
                                                </a:xfrm>
                                                <a:prstGeom prst="rect">
                                                  <a:avLst/>
                                                </a:prstGeom>
                                                <a:noFill/>
                                                <a:ln>
                                                  <a:noFill/>
                                                </a:ln>
                                              </pic:spPr>
                                            </pic:pic>
                                          </a:graphicData>
                                        </a:graphic>
                                      </wp:inline>
                                    </w:drawing>
                                  </w:r>
                                </w:p>
                                <w:p w:rsidR="00903B25" w:rsidRPr="00521680" w:rsidRDefault="00903B25" w:rsidP="005C704C">
                                  <w:pPr>
                                    <w:rPr>
                                      <w:rFonts w:ascii="Verdana" w:hAnsi="Verdana"/>
                                      <w:color w:val="000000" w:themeColor="text1"/>
                                      <w:sz w:val="18"/>
                                      <w:szCs w:val="18"/>
                                    </w:rPr>
                                  </w:pPr>
                                  <w:r>
                                    <w:rPr>
                                      <w:rFonts w:ascii="Verdana" w:hAnsi="Verdana"/>
                                      <w:color w:val="000000" w:themeColor="text1"/>
                                      <w:sz w:val="18"/>
                                      <w:szCs w:val="18"/>
                                    </w:rPr>
                                    <w:t>Pupils nam</w:t>
                                  </w:r>
                                  <w:r w:rsidRPr="00521680">
                                    <w:rPr>
                                      <w:rFonts w:ascii="Verdana" w:hAnsi="Verdana"/>
                                      <w:color w:val="000000" w:themeColor="text1"/>
                                      <w:sz w:val="18"/>
                                      <w:szCs w:val="18"/>
                                    </w:rPr>
                                    <w:t>e.</w:t>
                                  </w:r>
                                </w:p>
                              </w:tc>
                              <w:tc>
                                <w:tcPr>
                                  <w:tcW w:w="2757" w:type="dxa"/>
                                  <w:vAlign w:val="center"/>
                                </w:tcPr>
                                <w:p w:rsidR="00903B25" w:rsidRPr="00206DC5" w:rsidRDefault="00903B25" w:rsidP="005C704C">
                                  <w:pPr>
                                    <w:rPr>
                                      <w:color w:val="000000" w:themeColor="text1"/>
                                    </w:rPr>
                                  </w:pPr>
                                </w:p>
                              </w:tc>
                            </w:tr>
                          </w:tbl>
                          <w:p w:rsidR="00903B25" w:rsidRDefault="00903B25" w:rsidP="005C7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1" style="position:absolute;margin-left:13.7pt;margin-top:-11.5pt;width:314.25pt;height:78.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" fillcolor="window" strokecolor="#b7e0d1" strokeweight="13pt">
                <v:textbox>
                  <w:txbxContent>
                    <w:tbl>
                      <w:tblPr>
                        <w:tblStyle w:val="TableGrid3"/>
                        <w:tblW w:w="5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678"/>
                      </w:tblGrid>
                      <w:tr w:rsidR="00903B25" w:rsidTr="005C704C">
                        <w:trPr>
                          <w:trHeight w:val="748"/>
                        </w:trPr>
                        <w:tc>
                          <w:tcPr>
                            <w:tcW w:w="2757" w:type="dxa"/>
                            <w:vAlign w:val="center"/>
                          </w:tcPr>
                          <w:p w:rsidR="00903B25" w:rsidRDefault="00903B25" w:rsidP="005C704C">
                            <w:pPr>
                              <w:rPr>
                                <w:color w:val="000000" w:themeColor="text1"/>
                              </w:rPr>
                            </w:pPr>
                            <w:r w:rsidRPr="00206DC5">
                              <w:rPr>
                                <w:color w:val="000000" w:themeColor="text1"/>
                              </w:rPr>
                              <w:t xml:space="preserve"> </w:t>
                            </w:r>
                            <w:r>
                              <w:rPr>
                                <w:noProof/>
                                <w:color w:val="000000" w:themeColor="text1"/>
                                <w:lang w:eastAsia="en-GB"/>
                              </w:rPr>
                              <w:drawing>
                                <wp:inline distT="0" distB="0" distL="0" distR="0" wp14:anchorId="713A07A7" wp14:editId="5A448595">
                                  <wp:extent cx="2928620" cy="302895"/>
                                  <wp:effectExtent l="0" t="0" r="5080"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8620" cy="302895"/>
                                          </a:xfrm>
                                          <a:prstGeom prst="rect">
                                            <a:avLst/>
                                          </a:prstGeom>
                                          <a:noFill/>
                                          <a:ln>
                                            <a:noFill/>
                                          </a:ln>
                                        </pic:spPr>
                                      </pic:pic>
                                    </a:graphicData>
                                  </a:graphic>
                                </wp:inline>
                              </w:drawing>
                            </w:r>
                          </w:p>
                          <w:p w:rsidR="00903B25" w:rsidRPr="00521680" w:rsidRDefault="00903B25" w:rsidP="005C704C">
                            <w:pPr>
                              <w:rPr>
                                <w:rFonts w:ascii="Verdana" w:hAnsi="Verdana"/>
                                <w:color w:val="000000" w:themeColor="text1"/>
                                <w:sz w:val="18"/>
                                <w:szCs w:val="18"/>
                              </w:rPr>
                            </w:pPr>
                            <w:r>
                              <w:rPr>
                                <w:rFonts w:ascii="Verdana" w:hAnsi="Verdana"/>
                                <w:color w:val="000000" w:themeColor="text1"/>
                                <w:sz w:val="18"/>
                                <w:szCs w:val="18"/>
                              </w:rPr>
                              <w:t>Pupils nam</w:t>
                            </w:r>
                            <w:r w:rsidRPr="00521680">
                              <w:rPr>
                                <w:rFonts w:ascii="Verdana" w:hAnsi="Verdana"/>
                                <w:color w:val="000000" w:themeColor="text1"/>
                                <w:sz w:val="18"/>
                                <w:szCs w:val="18"/>
                              </w:rPr>
                              <w:t>e.</w:t>
                            </w:r>
                          </w:p>
                        </w:tc>
                        <w:tc>
                          <w:tcPr>
                            <w:tcW w:w="2757" w:type="dxa"/>
                            <w:vAlign w:val="center"/>
                          </w:tcPr>
                          <w:p w:rsidR="00903B25" w:rsidRPr="00206DC5" w:rsidRDefault="00903B25" w:rsidP="005C704C">
                            <w:pPr>
                              <w:rPr>
                                <w:color w:val="000000" w:themeColor="text1"/>
                              </w:rPr>
                            </w:pPr>
                          </w:p>
                        </w:tc>
                      </w:tr>
                    </w:tbl>
                    <w:p w:rsidR="00903B25" w:rsidRDefault="00903B25" w:rsidP="005C704C">
                      <w:pPr>
                        <w:jc w:val="center"/>
                      </w:pPr>
                    </w:p>
                  </w:txbxContent>
                </v:textbox>
              </v:round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tabs>
          <w:tab w:val="left" w:pos="3110"/>
        </w:tabs>
        <w:spacing w:after="0" w:line="240" w:lineRule="auto"/>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88960" behindDoc="0" locked="0" layoutInCell="1" allowOverlap="1" wp14:anchorId="3AC28379" wp14:editId="533A7B0B">
                <wp:simplePos x="0" y="0"/>
                <wp:positionH relativeFrom="column">
                  <wp:posOffset>112196</wp:posOffset>
                </wp:positionH>
                <wp:positionV relativeFrom="paragraph">
                  <wp:posOffset>260498</wp:posOffset>
                </wp:positionV>
                <wp:extent cx="5944855" cy="1772702"/>
                <wp:effectExtent l="76200" t="76200" r="94615" b="94615"/>
                <wp:wrapNone/>
                <wp:docPr id="17" name="Rounded Rectangle 17"/>
                <wp:cNvGraphicFramePr/>
                <a:graphic xmlns:a="http://schemas.openxmlformats.org/drawingml/2006/main">
                  <a:graphicData uri="http://schemas.microsoft.com/office/word/2010/wordprocessingShape">
                    <wps:wsp>
                      <wps:cNvSpPr/>
                      <wps:spPr>
                        <a:xfrm>
                          <a:off x="0" y="0"/>
                          <a:ext cx="5944855" cy="1772702"/>
                        </a:xfrm>
                        <a:prstGeom prst="roundRect">
                          <a:avLst>
                            <a:gd name="adj" fmla="val 13768"/>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sidRPr="00005192">
                              <w:rPr>
                                <w:noProof/>
                                <w:color w:val="000000" w:themeColor="text1"/>
                                <w:lang w:eastAsia="en-GB"/>
                              </w:rPr>
                              <w:drawing>
                                <wp:inline distT="0" distB="0" distL="0" distR="0" wp14:anchorId="40A27672" wp14:editId="33A6BF2B">
                                  <wp:extent cx="5321935" cy="284497"/>
                                  <wp:effectExtent l="0" t="0" r="0"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1935" cy="284497"/>
                                          </a:xfrm>
                                          <a:prstGeom prst="rect">
                                            <a:avLst/>
                                          </a:prstGeom>
                                          <a:noFill/>
                                          <a:ln>
                                            <a:noFill/>
                                          </a:ln>
                                        </pic:spPr>
                                      </pic:pic>
                                    </a:graphicData>
                                  </a:graphic>
                                </wp:inline>
                              </w:drawing>
                            </w:r>
                          </w:p>
                          <w:p w:rsidR="00903B25" w:rsidRPr="00521680" w:rsidRDefault="00903B25" w:rsidP="005C704C">
                            <w:pPr>
                              <w:rPr>
                                <w:rFonts w:ascii="Verdana" w:hAnsi="Verdana"/>
                                <w:color w:val="000000" w:themeColor="text1"/>
                                <w:sz w:val="18"/>
                                <w:szCs w:val="18"/>
                              </w:rPr>
                            </w:pPr>
                            <w:proofErr w:type="spellStart"/>
                            <w:r w:rsidRPr="00521680">
                              <w:rPr>
                                <w:rFonts w:ascii="Verdana" w:hAnsi="Verdana"/>
                                <w:color w:val="000000" w:themeColor="text1"/>
                                <w:sz w:val="18"/>
                                <w:szCs w:val="18"/>
                              </w:rPr>
                              <w:t>E.g</w:t>
                            </w:r>
                            <w:proofErr w:type="spellEnd"/>
                            <w:r w:rsidRPr="00521680">
                              <w:rPr>
                                <w:rFonts w:ascii="Verdana" w:hAnsi="Verdana"/>
                                <w:color w:val="000000" w:themeColor="text1"/>
                                <w:sz w:val="18"/>
                                <w:szCs w:val="18"/>
                              </w:rPr>
                              <w:t xml:space="preserve"> we have termly ‘catch up’ meetings, regular IEP review meetings, shared targets/outcomes, TAC meetings.  Please attach relevant meeting notes from meetings in the last two terms.</w:t>
                            </w:r>
                          </w:p>
                        </w:txbxContent>
                      </wps:txbx>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2" style="position:absolute;margin-left:8.85pt;margin-top:20.5pt;width:468.1pt;height:139.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" fillcolor="window" strokecolor="#b7e0d1" strokeweight="13pt">
                <v:textbox inset="5mm,0,5mm,0">
                  <w:txbxContent>
                    <w:p w:rsidR="00903B25" w:rsidRDefault="00903B25" w:rsidP="005C704C">
                      <w:pPr>
                        <w:rPr>
                          <w:color w:val="000000" w:themeColor="text1"/>
                        </w:rPr>
                      </w:pPr>
                      <w:r w:rsidRPr="00005192">
                        <w:rPr>
                          <w:noProof/>
                          <w:color w:val="000000" w:themeColor="text1"/>
                          <w:lang w:eastAsia="en-GB"/>
                        </w:rPr>
                        <w:drawing>
                          <wp:inline distT="0" distB="0" distL="0" distR="0" wp14:anchorId="40A27672" wp14:editId="33A6BF2B">
                            <wp:extent cx="5321935" cy="284497"/>
                            <wp:effectExtent l="0" t="0" r="0"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1935" cy="284497"/>
                                    </a:xfrm>
                                    <a:prstGeom prst="rect">
                                      <a:avLst/>
                                    </a:prstGeom>
                                    <a:noFill/>
                                    <a:ln>
                                      <a:noFill/>
                                    </a:ln>
                                  </pic:spPr>
                                </pic:pic>
                              </a:graphicData>
                            </a:graphic>
                          </wp:inline>
                        </w:drawing>
                      </w:r>
                    </w:p>
                    <w:p w:rsidR="00903B25" w:rsidRPr="00521680" w:rsidRDefault="00903B25" w:rsidP="005C704C">
                      <w:pPr>
                        <w:rPr>
                          <w:rFonts w:ascii="Verdana" w:hAnsi="Verdana"/>
                          <w:color w:val="000000" w:themeColor="text1"/>
                          <w:sz w:val="18"/>
                          <w:szCs w:val="18"/>
                        </w:rPr>
                      </w:pPr>
                      <w:proofErr w:type="spellStart"/>
                      <w:r w:rsidRPr="00521680">
                        <w:rPr>
                          <w:rFonts w:ascii="Verdana" w:hAnsi="Verdana"/>
                          <w:color w:val="000000" w:themeColor="text1"/>
                          <w:sz w:val="18"/>
                          <w:szCs w:val="18"/>
                        </w:rPr>
                        <w:t>E.g</w:t>
                      </w:r>
                      <w:proofErr w:type="spellEnd"/>
                      <w:r w:rsidRPr="00521680">
                        <w:rPr>
                          <w:rFonts w:ascii="Verdana" w:hAnsi="Verdana"/>
                          <w:color w:val="000000" w:themeColor="text1"/>
                          <w:sz w:val="18"/>
                          <w:szCs w:val="18"/>
                        </w:rPr>
                        <w:t xml:space="preserve"> we have termly ‘catch up’ meetings, regular IEP review meetings, shared targets/outcomes, TAC meetings.  Please attach relevant meeting notes from meetings in the last two terms.</w:t>
                      </w:r>
                    </w:p>
                  </w:txbxContent>
                </v:textbox>
              </v:round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89984" behindDoc="0" locked="0" layoutInCell="1" allowOverlap="1" wp14:anchorId="058F36C8" wp14:editId="62354BB4">
                <wp:simplePos x="0" y="0"/>
                <wp:positionH relativeFrom="column">
                  <wp:posOffset>67318</wp:posOffset>
                </wp:positionH>
                <wp:positionV relativeFrom="paragraph">
                  <wp:posOffset>166888</wp:posOffset>
                </wp:positionV>
                <wp:extent cx="5972140" cy="2485149"/>
                <wp:effectExtent l="76200" t="76200" r="86360" b="86995"/>
                <wp:wrapNone/>
                <wp:docPr id="20" name="Rounded Rectangle 20"/>
                <wp:cNvGraphicFramePr/>
                <a:graphic xmlns:a="http://schemas.openxmlformats.org/drawingml/2006/main">
                  <a:graphicData uri="http://schemas.microsoft.com/office/word/2010/wordprocessingShape">
                    <wps:wsp>
                      <wps:cNvSpPr/>
                      <wps:spPr>
                        <a:xfrm>
                          <a:off x="0" y="0"/>
                          <a:ext cx="5972140" cy="2485149"/>
                        </a:xfrm>
                        <a:prstGeom prst="roundRect">
                          <a:avLst>
                            <a:gd name="adj" fmla="val 4379"/>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Pr>
                                <w:noProof/>
                                <w:color w:val="000000" w:themeColor="text1"/>
                                <w:lang w:eastAsia="en-GB"/>
                              </w:rPr>
                              <w:drawing>
                                <wp:inline distT="0" distB="0" distL="0" distR="0" wp14:anchorId="37D1CCB1" wp14:editId="06A66D88">
                                  <wp:extent cx="5469255" cy="297180"/>
                                  <wp:effectExtent l="0" t="0" r="0"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9255" cy="297180"/>
                                          </a:xfrm>
                                          <a:prstGeom prst="rect">
                                            <a:avLst/>
                                          </a:prstGeom>
                                          <a:noFill/>
                                          <a:ln>
                                            <a:noFill/>
                                          </a:ln>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33" style="position:absolute;left:0;text-align:left;margin-left:5.3pt;margin-top:13.15pt;width:470.25pt;height:195.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" fillcolor="window" strokecolor="#b7e0d1" strokeweight="13pt">
                <v:textbox>
                  <w:txbxContent>
                    <w:p w:rsidR="00903B25" w:rsidRDefault="00903B25" w:rsidP="005C704C">
                      <w:pPr>
                        <w:rPr>
                          <w:color w:val="000000" w:themeColor="text1"/>
                        </w:rPr>
                      </w:pPr>
                      <w:r>
                        <w:rPr>
                          <w:noProof/>
                          <w:color w:val="000000" w:themeColor="text1"/>
                          <w:lang w:eastAsia="en-GB"/>
                        </w:rPr>
                        <w:drawing>
                          <wp:inline distT="0" distB="0" distL="0" distR="0" wp14:anchorId="37D1CCB1" wp14:editId="06A66D88">
                            <wp:extent cx="5469255" cy="297180"/>
                            <wp:effectExtent l="0" t="0" r="0"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9255" cy="297180"/>
                                    </a:xfrm>
                                    <a:prstGeom prst="rect">
                                      <a:avLst/>
                                    </a:prstGeom>
                                    <a:noFill/>
                                    <a:ln>
                                      <a:noFill/>
                                    </a:ln>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v:textbox>
              </v:round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Default="005C704C" w:rsidP="005C704C">
      <w:pPr>
        <w:spacing w:after="0" w:line="240" w:lineRule="auto"/>
        <w:jc w:val="center"/>
        <w:rPr>
          <w:rFonts w:ascii="Verdana" w:eastAsia="Times New Roman" w:hAnsi="Verdana" w:cs="Times New Roman"/>
          <w:sz w:val="20"/>
          <w:szCs w:val="20"/>
        </w:rPr>
      </w:pPr>
    </w:p>
    <w:p w:rsidR="00970B40" w:rsidRDefault="00970B40" w:rsidP="005C704C">
      <w:pPr>
        <w:spacing w:after="0" w:line="240" w:lineRule="auto"/>
        <w:jc w:val="center"/>
        <w:rPr>
          <w:rFonts w:ascii="Verdana" w:eastAsia="Times New Roman" w:hAnsi="Verdana" w:cs="Times New Roman"/>
          <w:sz w:val="20"/>
          <w:szCs w:val="20"/>
        </w:rPr>
      </w:pPr>
    </w:p>
    <w:p w:rsidR="00970B40" w:rsidRDefault="00970B40" w:rsidP="005C704C">
      <w:pPr>
        <w:spacing w:after="0" w:line="240" w:lineRule="auto"/>
        <w:jc w:val="center"/>
        <w:rPr>
          <w:rFonts w:ascii="Verdana" w:eastAsia="Times New Roman" w:hAnsi="Verdana" w:cs="Times New Roman"/>
          <w:sz w:val="20"/>
          <w:szCs w:val="20"/>
        </w:rPr>
      </w:pPr>
    </w:p>
    <w:p w:rsidR="00970B40" w:rsidRDefault="00970B40" w:rsidP="005C704C">
      <w:pPr>
        <w:spacing w:after="0" w:line="240" w:lineRule="auto"/>
        <w:jc w:val="center"/>
        <w:rPr>
          <w:rFonts w:ascii="Verdana" w:eastAsia="Times New Roman" w:hAnsi="Verdana" w:cs="Times New Roman"/>
          <w:sz w:val="20"/>
          <w:szCs w:val="20"/>
        </w:rPr>
      </w:pPr>
    </w:p>
    <w:p w:rsidR="00970B40" w:rsidRPr="005E5B3D" w:rsidRDefault="00970B40"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jc w:val="center"/>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r w:rsidRPr="005E5B3D">
        <w:rPr>
          <w:noProof/>
          <w:sz w:val="20"/>
          <w:szCs w:val="20"/>
          <w:lang w:eastAsia="en-GB"/>
        </w:rPr>
        <w:lastRenderedPageBreak/>
        <mc:AlternateContent>
          <mc:Choice Requires="wps">
            <w:drawing>
              <wp:anchor distT="0" distB="0" distL="114300" distR="114300" simplePos="0" relativeHeight="251691008" behindDoc="0" locked="0" layoutInCell="1" allowOverlap="1" wp14:anchorId="31A6294F" wp14:editId="4E8B8B46">
                <wp:simplePos x="0" y="0"/>
                <wp:positionH relativeFrom="column">
                  <wp:posOffset>173904</wp:posOffset>
                </wp:positionH>
                <wp:positionV relativeFrom="paragraph">
                  <wp:posOffset>-112196</wp:posOffset>
                </wp:positionV>
                <wp:extent cx="3990975" cy="998547"/>
                <wp:effectExtent l="76200" t="76200" r="104775" b="87630"/>
                <wp:wrapNone/>
                <wp:docPr id="22" name="Rounded Rectangle 22"/>
                <wp:cNvGraphicFramePr/>
                <a:graphic xmlns:a="http://schemas.openxmlformats.org/drawingml/2006/main">
                  <a:graphicData uri="http://schemas.microsoft.com/office/word/2010/wordprocessingShape">
                    <wps:wsp>
                      <wps:cNvSpPr/>
                      <wps:spPr>
                        <a:xfrm>
                          <a:off x="0" y="0"/>
                          <a:ext cx="3990975" cy="998547"/>
                        </a:xfrm>
                        <a:prstGeom prst="roundRect">
                          <a:avLst>
                            <a:gd name="adj" fmla="val 13768"/>
                          </a:avLst>
                        </a:prstGeom>
                        <a:solidFill>
                          <a:sysClr val="window" lastClr="FFFFFF"/>
                        </a:solidFill>
                        <a:ln w="165100" cap="flat" cmpd="sng" algn="ctr">
                          <a:solidFill>
                            <a:srgbClr val="B7E0D1"/>
                          </a:solidFill>
                          <a:prstDash val="solid"/>
                        </a:ln>
                        <a:effectLst/>
                      </wps:spPr>
                      <wps:txbx>
                        <w:txbxContent>
                          <w:tbl>
                            <w:tblPr>
                              <w:tblStyle w:val="TableGrid5"/>
                              <w:tblW w:w="5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678"/>
                            </w:tblGrid>
                            <w:tr w:rsidR="00903B25" w:rsidTr="005C704C">
                              <w:trPr>
                                <w:trHeight w:val="748"/>
                              </w:trPr>
                              <w:tc>
                                <w:tcPr>
                                  <w:tcW w:w="2757" w:type="dxa"/>
                                  <w:vAlign w:val="center"/>
                                </w:tcPr>
                                <w:p w:rsidR="00903B25" w:rsidRPr="00206DC5" w:rsidRDefault="00903B25" w:rsidP="005C704C">
                                  <w:pPr>
                                    <w:rPr>
                                      <w:color w:val="000000" w:themeColor="text1"/>
                                    </w:rPr>
                                  </w:pPr>
                                  <w:r>
                                    <w:rPr>
                                      <w:noProof/>
                                      <w:color w:val="000000" w:themeColor="text1"/>
                                      <w:lang w:eastAsia="en-GB"/>
                                    </w:rPr>
                                    <w:drawing>
                                      <wp:inline distT="0" distB="0" distL="0" distR="0" wp14:anchorId="04D809B9" wp14:editId="6EF9A039">
                                        <wp:extent cx="2928620" cy="302895"/>
                                        <wp:effectExtent l="0" t="0" r="508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8620" cy="302895"/>
                                                </a:xfrm>
                                                <a:prstGeom prst="rect">
                                                  <a:avLst/>
                                                </a:prstGeom>
                                                <a:noFill/>
                                                <a:ln>
                                                  <a:noFill/>
                                                </a:ln>
                                              </pic:spPr>
                                            </pic:pic>
                                          </a:graphicData>
                                        </a:graphic>
                                      </wp:inline>
                                    </w:drawing>
                                  </w:r>
                                </w:p>
                              </w:tc>
                              <w:tc>
                                <w:tcPr>
                                  <w:tcW w:w="2757" w:type="dxa"/>
                                  <w:vAlign w:val="center"/>
                                </w:tcPr>
                                <w:p w:rsidR="00903B25" w:rsidRPr="00206DC5" w:rsidRDefault="00903B25" w:rsidP="005C704C">
                                  <w:pPr>
                                    <w:rPr>
                                      <w:color w:val="000000" w:themeColor="text1"/>
                                    </w:rPr>
                                  </w:pPr>
                                </w:p>
                              </w:tc>
                            </w:tr>
                          </w:tbl>
                          <w:p w:rsidR="00903B25" w:rsidRPr="00521680" w:rsidRDefault="00903B25" w:rsidP="005C704C">
                            <w:pPr>
                              <w:rPr>
                                <w:rFonts w:ascii="Verdana" w:hAnsi="Verdana"/>
                                <w:sz w:val="18"/>
                                <w:szCs w:val="18"/>
                              </w:rPr>
                            </w:pPr>
                            <w:r w:rsidRPr="00521680">
                              <w:rPr>
                                <w:rFonts w:ascii="Verdana" w:hAnsi="Verdana"/>
                                <w:sz w:val="18"/>
                                <w:szCs w:val="18"/>
                              </w:rPr>
                              <w:t>Parent/carer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34" style="position:absolute;margin-left:13.7pt;margin-top:-8.85pt;width:314.25pt;height:78.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" fillcolor="window" strokecolor="#b7e0d1" strokeweight="13pt">
                <v:textbox>
                  <w:txbxContent>
                    <w:tbl>
                      <w:tblPr>
                        <w:tblStyle w:val="TableGrid5"/>
                        <w:tblW w:w="5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678"/>
                      </w:tblGrid>
                      <w:tr w:rsidR="00903B25" w:rsidTr="005C704C">
                        <w:trPr>
                          <w:trHeight w:val="748"/>
                        </w:trPr>
                        <w:tc>
                          <w:tcPr>
                            <w:tcW w:w="2757" w:type="dxa"/>
                            <w:vAlign w:val="center"/>
                          </w:tcPr>
                          <w:p w:rsidR="00903B25" w:rsidRPr="00206DC5" w:rsidRDefault="00903B25" w:rsidP="005C704C">
                            <w:pPr>
                              <w:rPr>
                                <w:color w:val="000000" w:themeColor="text1"/>
                              </w:rPr>
                            </w:pPr>
                            <w:r>
                              <w:rPr>
                                <w:noProof/>
                                <w:color w:val="000000" w:themeColor="text1"/>
                                <w:lang w:eastAsia="en-GB"/>
                              </w:rPr>
                              <w:drawing>
                                <wp:inline distT="0" distB="0" distL="0" distR="0" wp14:anchorId="04D809B9" wp14:editId="6EF9A039">
                                  <wp:extent cx="2928620" cy="302895"/>
                                  <wp:effectExtent l="0" t="0" r="508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8620" cy="302895"/>
                                          </a:xfrm>
                                          <a:prstGeom prst="rect">
                                            <a:avLst/>
                                          </a:prstGeom>
                                          <a:noFill/>
                                          <a:ln>
                                            <a:noFill/>
                                          </a:ln>
                                        </pic:spPr>
                                      </pic:pic>
                                    </a:graphicData>
                                  </a:graphic>
                                </wp:inline>
                              </w:drawing>
                            </w:r>
                          </w:p>
                        </w:tc>
                        <w:tc>
                          <w:tcPr>
                            <w:tcW w:w="2757" w:type="dxa"/>
                            <w:vAlign w:val="center"/>
                          </w:tcPr>
                          <w:p w:rsidR="00903B25" w:rsidRPr="00206DC5" w:rsidRDefault="00903B25" w:rsidP="005C704C">
                            <w:pPr>
                              <w:rPr>
                                <w:color w:val="000000" w:themeColor="text1"/>
                              </w:rPr>
                            </w:pPr>
                          </w:p>
                        </w:tc>
                      </w:tr>
                    </w:tbl>
                    <w:p w:rsidR="00903B25" w:rsidRPr="00521680" w:rsidRDefault="00903B25" w:rsidP="005C704C">
                      <w:pPr>
                        <w:rPr>
                          <w:rFonts w:ascii="Verdana" w:hAnsi="Verdana"/>
                          <w:sz w:val="18"/>
                          <w:szCs w:val="18"/>
                        </w:rPr>
                      </w:pPr>
                      <w:r w:rsidRPr="00521680">
                        <w:rPr>
                          <w:rFonts w:ascii="Verdana" w:hAnsi="Verdana"/>
                          <w:sz w:val="18"/>
                          <w:szCs w:val="18"/>
                        </w:rPr>
                        <w:t>Parent/carer name</w:t>
                      </w:r>
                    </w:p>
                  </w:txbxContent>
                </v:textbox>
              </v:round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tabs>
          <w:tab w:val="left" w:pos="1581"/>
        </w:tabs>
        <w:spacing w:after="0" w:line="240" w:lineRule="auto"/>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92032" behindDoc="0" locked="0" layoutInCell="1" allowOverlap="1" wp14:anchorId="5A6AD285" wp14:editId="4F1B2D34">
                <wp:simplePos x="0" y="0"/>
                <wp:positionH relativeFrom="column">
                  <wp:posOffset>111760</wp:posOffset>
                </wp:positionH>
                <wp:positionV relativeFrom="paragraph">
                  <wp:posOffset>84455</wp:posOffset>
                </wp:positionV>
                <wp:extent cx="5944235" cy="1496060"/>
                <wp:effectExtent l="76200" t="76200" r="94615" b="104140"/>
                <wp:wrapNone/>
                <wp:docPr id="24" name="Rounded Rectangle 24"/>
                <wp:cNvGraphicFramePr/>
                <a:graphic xmlns:a="http://schemas.openxmlformats.org/drawingml/2006/main">
                  <a:graphicData uri="http://schemas.microsoft.com/office/word/2010/wordprocessingShape">
                    <wps:wsp>
                      <wps:cNvSpPr/>
                      <wps:spPr>
                        <a:xfrm>
                          <a:off x="0" y="0"/>
                          <a:ext cx="5944235" cy="1496060"/>
                        </a:xfrm>
                        <a:prstGeom prst="roundRect">
                          <a:avLst>
                            <a:gd name="adj" fmla="val 13768"/>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Pr>
                                <w:noProof/>
                                <w:color w:val="000000" w:themeColor="text1"/>
                                <w:lang w:eastAsia="en-GB"/>
                              </w:rPr>
                              <w:drawing>
                                <wp:inline distT="0" distB="0" distL="0" distR="0" wp14:anchorId="608A83E6" wp14:editId="3CF2FD86">
                                  <wp:extent cx="3792220" cy="302895"/>
                                  <wp:effectExtent l="0" t="0" r="0"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2220" cy="302895"/>
                                          </a:xfrm>
                                          <a:prstGeom prst="rect">
                                            <a:avLst/>
                                          </a:prstGeom>
                                          <a:noFill/>
                                          <a:ln>
                                            <a:noFill/>
                                          </a:ln>
                                        </pic:spPr>
                                      </pic:pic>
                                    </a:graphicData>
                                  </a:graphic>
                                </wp:inline>
                              </w:drawing>
                            </w:r>
                          </w:p>
                          <w:p w:rsidR="00903B25" w:rsidRPr="00521680" w:rsidRDefault="00903B25" w:rsidP="005C704C">
                            <w:pPr>
                              <w:rPr>
                                <w:rFonts w:ascii="Verdana" w:hAnsi="Verdana"/>
                                <w:color w:val="000000" w:themeColor="text1"/>
                                <w:sz w:val="18"/>
                                <w:szCs w:val="18"/>
                              </w:rPr>
                            </w:pPr>
                            <w:r w:rsidRPr="00521680">
                              <w:rPr>
                                <w:rFonts w:ascii="Verdana" w:hAnsi="Verdana"/>
                                <w:color w:val="000000" w:themeColor="text1"/>
                                <w:sz w:val="18"/>
                                <w:szCs w:val="18"/>
                              </w:rPr>
                              <w:t xml:space="preserve">E.G – </w:t>
                            </w:r>
                            <w:r w:rsidRPr="00521680">
                              <w:rPr>
                                <w:rFonts w:ascii="Verdana" w:hAnsi="Verdana"/>
                                <w:color w:val="000000" w:themeColor="text1"/>
                                <w:sz w:val="18"/>
                                <w:szCs w:val="18"/>
                              </w:rPr>
                              <w:tab/>
                              <w:t>their strengths and their needs</w:t>
                            </w:r>
                          </w:p>
                          <w:p w:rsidR="00903B25" w:rsidRPr="00521680" w:rsidRDefault="00903B25" w:rsidP="005C704C">
                            <w:pPr>
                              <w:rPr>
                                <w:rFonts w:ascii="Verdana" w:hAnsi="Verdana"/>
                                <w:color w:val="000000" w:themeColor="text1"/>
                                <w:sz w:val="18"/>
                                <w:szCs w:val="18"/>
                              </w:rPr>
                            </w:pPr>
                            <w:r w:rsidRPr="00521680">
                              <w:rPr>
                                <w:rFonts w:ascii="Verdana" w:hAnsi="Verdana"/>
                                <w:color w:val="000000" w:themeColor="text1"/>
                                <w:sz w:val="18"/>
                                <w:szCs w:val="18"/>
                              </w:rPr>
                              <w:tab/>
                            </w:r>
                            <w:proofErr w:type="gramStart"/>
                            <w:r w:rsidRPr="00521680">
                              <w:rPr>
                                <w:rFonts w:ascii="Verdana" w:hAnsi="Verdana"/>
                                <w:color w:val="000000" w:themeColor="text1"/>
                                <w:sz w:val="18"/>
                                <w:szCs w:val="18"/>
                              </w:rPr>
                              <w:t>important</w:t>
                            </w:r>
                            <w:proofErr w:type="gramEnd"/>
                            <w:r w:rsidRPr="00521680">
                              <w:rPr>
                                <w:rFonts w:ascii="Verdana" w:hAnsi="Verdana"/>
                                <w:color w:val="000000" w:themeColor="text1"/>
                                <w:sz w:val="18"/>
                                <w:szCs w:val="18"/>
                              </w:rPr>
                              <w:t xml:space="preserve"> things that have happened</w:t>
                            </w:r>
                          </w:p>
                          <w:p w:rsidR="00903B25" w:rsidRPr="00521680" w:rsidRDefault="00903B25" w:rsidP="005C704C">
                            <w:pPr>
                              <w:rPr>
                                <w:rFonts w:ascii="Verdana" w:hAnsi="Verdana"/>
                                <w:color w:val="000000" w:themeColor="text1"/>
                                <w:sz w:val="18"/>
                                <w:szCs w:val="18"/>
                              </w:rPr>
                            </w:pPr>
                            <w:r w:rsidRPr="00521680">
                              <w:rPr>
                                <w:rFonts w:ascii="Verdana" w:hAnsi="Verdana"/>
                                <w:color w:val="000000" w:themeColor="text1"/>
                                <w:sz w:val="18"/>
                                <w:szCs w:val="18"/>
                              </w:rPr>
                              <w:tab/>
                            </w:r>
                            <w:proofErr w:type="gramStart"/>
                            <w:r w:rsidRPr="00521680">
                              <w:rPr>
                                <w:rFonts w:ascii="Verdana" w:hAnsi="Verdana"/>
                                <w:color w:val="000000" w:themeColor="text1"/>
                                <w:sz w:val="18"/>
                                <w:szCs w:val="18"/>
                              </w:rPr>
                              <w:t>things</w:t>
                            </w:r>
                            <w:proofErr w:type="gramEnd"/>
                            <w:r w:rsidRPr="00521680">
                              <w:rPr>
                                <w:rFonts w:ascii="Verdana" w:hAnsi="Verdana"/>
                                <w:color w:val="000000" w:themeColor="text1"/>
                                <w:sz w:val="18"/>
                                <w:szCs w:val="18"/>
                              </w:rPr>
                              <w:t xml:space="preserve"> that are important to my child and therefore me</w:t>
                            </w:r>
                          </w:p>
                          <w:p w:rsidR="00903B25" w:rsidRDefault="00903B25" w:rsidP="005C704C">
                            <w:pPr>
                              <w:rPr>
                                <w:color w:val="000000" w:themeColor="text1"/>
                              </w:rPr>
                            </w:pPr>
                            <w:r>
                              <w:rPr>
                                <w:color w:val="000000" w:themeColor="text1"/>
                              </w:rPr>
                              <w:tab/>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0"/>
                              <w:gridCol w:w="2140"/>
                              <w:gridCol w:w="2140"/>
                            </w:tblGrid>
                            <w:tr w:rsidR="00903B25" w:rsidTr="005C704C">
                              <w:trPr>
                                <w:trHeight w:val="501"/>
                              </w:trPr>
                              <w:tc>
                                <w:tcPr>
                                  <w:tcW w:w="2156"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r w:rsidR="00903B25" w:rsidTr="005C704C">
                              <w:trPr>
                                <w:trHeight w:val="501"/>
                              </w:trPr>
                              <w:tc>
                                <w:tcPr>
                                  <w:tcW w:w="2156"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bl>
                          <w:p w:rsidR="00903B25" w:rsidRPr="00DD5A73" w:rsidRDefault="00903B25" w:rsidP="005C704C">
                            <w:pPr>
                              <w:rPr>
                                <w:color w:val="000000" w:themeColor="text1"/>
                              </w:rPr>
                            </w:pPr>
                          </w:p>
                        </w:txbxContent>
                      </wps:txbx>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35" style="position:absolute;margin-left:8.8pt;margin-top:6.65pt;width:468.05pt;height:117.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" fillcolor="window" strokecolor="#b7e0d1" strokeweight="13pt">
                <v:textbox inset="5mm,0,5mm,0">
                  <w:txbxContent>
                    <w:p w:rsidR="00903B25" w:rsidRDefault="00903B25" w:rsidP="005C704C">
                      <w:pPr>
                        <w:rPr>
                          <w:color w:val="000000" w:themeColor="text1"/>
                        </w:rPr>
                      </w:pPr>
                      <w:r>
                        <w:rPr>
                          <w:noProof/>
                          <w:color w:val="000000" w:themeColor="text1"/>
                          <w:lang w:eastAsia="en-GB"/>
                        </w:rPr>
                        <w:drawing>
                          <wp:inline distT="0" distB="0" distL="0" distR="0" wp14:anchorId="608A83E6" wp14:editId="3CF2FD86">
                            <wp:extent cx="3792220" cy="302895"/>
                            <wp:effectExtent l="0" t="0" r="0"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2220" cy="302895"/>
                                    </a:xfrm>
                                    <a:prstGeom prst="rect">
                                      <a:avLst/>
                                    </a:prstGeom>
                                    <a:noFill/>
                                    <a:ln>
                                      <a:noFill/>
                                    </a:ln>
                                  </pic:spPr>
                                </pic:pic>
                              </a:graphicData>
                            </a:graphic>
                          </wp:inline>
                        </w:drawing>
                      </w:r>
                    </w:p>
                    <w:p w:rsidR="00903B25" w:rsidRPr="00521680" w:rsidRDefault="00903B25" w:rsidP="005C704C">
                      <w:pPr>
                        <w:rPr>
                          <w:rFonts w:ascii="Verdana" w:hAnsi="Verdana"/>
                          <w:color w:val="000000" w:themeColor="text1"/>
                          <w:sz w:val="18"/>
                          <w:szCs w:val="18"/>
                        </w:rPr>
                      </w:pPr>
                      <w:r w:rsidRPr="00521680">
                        <w:rPr>
                          <w:rFonts w:ascii="Verdana" w:hAnsi="Verdana"/>
                          <w:color w:val="000000" w:themeColor="text1"/>
                          <w:sz w:val="18"/>
                          <w:szCs w:val="18"/>
                        </w:rPr>
                        <w:t xml:space="preserve">E.G – </w:t>
                      </w:r>
                      <w:r w:rsidRPr="00521680">
                        <w:rPr>
                          <w:rFonts w:ascii="Verdana" w:hAnsi="Verdana"/>
                          <w:color w:val="000000" w:themeColor="text1"/>
                          <w:sz w:val="18"/>
                          <w:szCs w:val="18"/>
                        </w:rPr>
                        <w:tab/>
                        <w:t>their strengths and their needs</w:t>
                      </w:r>
                    </w:p>
                    <w:p w:rsidR="00903B25" w:rsidRPr="00521680" w:rsidRDefault="00903B25" w:rsidP="005C704C">
                      <w:pPr>
                        <w:rPr>
                          <w:rFonts w:ascii="Verdana" w:hAnsi="Verdana"/>
                          <w:color w:val="000000" w:themeColor="text1"/>
                          <w:sz w:val="18"/>
                          <w:szCs w:val="18"/>
                        </w:rPr>
                      </w:pPr>
                      <w:r w:rsidRPr="00521680">
                        <w:rPr>
                          <w:rFonts w:ascii="Verdana" w:hAnsi="Verdana"/>
                          <w:color w:val="000000" w:themeColor="text1"/>
                          <w:sz w:val="18"/>
                          <w:szCs w:val="18"/>
                        </w:rPr>
                        <w:tab/>
                      </w:r>
                      <w:proofErr w:type="gramStart"/>
                      <w:r w:rsidRPr="00521680">
                        <w:rPr>
                          <w:rFonts w:ascii="Verdana" w:hAnsi="Verdana"/>
                          <w:color w:val="000000" w:themeColor="text1"/>
                          <w:sz w:val="18"/>
                          <w:szCs w:val="18"/>
                        </w:rPr>
                        <w:t>important</w:t>
                      </w:r>
                      <w:proofErr w:type="gramEnd"/>
                      <w:r w:rsidRPr="00521680">
                        <w:rPr>
                          <w:rFonts w:ascii="Verdana" w:hAnsi="Verdana"/>
                          <w:color w:val="000000" w:themeColor="text1"/>
                          <w:sz w:val="18"/>
                          <w:szCs w:val="18"/>
                        </w:rPr>
                        <w:t xml:space="preserve"> things that have happened</w:t>
                      </w:r>
                    </w:p>
                    <w:p w:rsidR="00903B25" w:rsidRPr="00521680" w:rsidRDefault="00903B25" w:rsidP="005C704C">
                      <w:pPr>
                        <w:rPr>
                          <w:rFonts w:ascii="Verdana" w:hAnsi="Verdana"/>
                          <w:color w:val="000000" w:themeColor="text1"/>
                          <w:sz w:val="18"/>
                          <w:szCs w:val="18"/>
                        </w:rPr>
                      </w:pPr>
                      <w:r w:rsidRPr="00521680">
                        <w:rPr>
                          <w:rFonts w:ascii="Verdana" w:hAnsi="Verdana"/>
                          <w:color w:val="000000" w:themeColor="text1"/>
                          <w:sz w:val="18"/>
                          <w:szCs w:val="18"/>
                        </w:rPr>
                        <w:tab/>
                      </w:r>
                      <w:proofErr w:type="gramStart"/>
                      <w:r w:rsidRPr="00521680">
                        <w:rPr>
                          <w:rFonts w:ascii="Verdana" w:hAnsi="Verdana"/>
                          <w:color w:val="000000" w:themeColor="text1"/>
                          <w:sz w:val="18"/>
                          <w:szCs w:val="18"/>
                        </w:rPr>
                        <w:t>things</w:t>
                      </w:r>
                      <w:proofErr w:type="gramEnd"/>
                      <w:r w:rsidRPr="00521680">
                        <w:rPr>
                          <w:rFonts w:ascii="Verdana" w:hAnsi="Verdana"/>
                          <w:color w:val="000000" w:themeColor="text1"/>
                          <w:sz w:val="18"/>
                          <w:szCs w:val="18"/>
                        </w:rPr>
                        <w:t xml:space="preserve"> that are important to my child and therefore me</w:t>
                      </w:r>
                    </w:p>
                    <w:p w:rsidR="00903B25" w:rsidRDefault="00903B25" w:rsidP="005C704C">
                      <w:pPr>
                        <w:rPr>
                          <w:color w:val="000000" w:themeColor="text1"/>
                        </w:rPr>
                      </w:pPr>
                      <w:r>
                        <w:rPr>
                          <w:color w:val="000000" w:themeColor="text1"/>
                        </w:rPr>
                        <w:tab/>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0"/>
                        <w:gridCol w:w="2140"/>
                        <w:gridCol w:w="2140"/>
                      </w:tblGrid>
                      <w:tr w:rsidR="00903B25" w:rsidTr="005C704C">
                        <w:trPr>
                          <w:trHeight w:val="501"/>
                        </w:trPr>
                        <w:tc>
                          <w:tcPr>
                            <w:tcW w:w="2156"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r w:rsidR="00903B25" w:rsidTr="005C704C">
                        <w:trPr>
                          <w:trHeight w:val="501"/>
                        </w:trPr>
                        <w:tc>
                          <w:tcPr>
                            <w:tcW w:w="2156"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c>
                          <w:tcPr>
                            <w:tcW w:w="2157" w:type="dxa"/>
                          </w:tcPr>
                          <w:p w:rsidR="00903B25" w:rsidRDefault="00903B25" w:rsidP="005C704C">
                            <w:pPr>
                              <w:rPr>
                                <w:color w:val="000000" w:themeColor="text1"/>
                              </w:rPr>
                            </w:pPr>
                          </w:p>
                        </w:tc>
                      </w:tr>
                    </w:tbl>
                    <w:p w:rsidR="00903B25" w:rsidRPr="00DD5A73" w:rsidRDefault="00903B25" w:rsidP="005C704C">
                      <w:pPr>
                        <w:rPr>
                          <w:color w:val="000000" w:themeColor="text1"/>
                        </w:rPr>
                      </w:pPr>
                    </w:p>
                  </w:txbxContent>
                </v:textbox>
              </v:roundrect>
            </w:pict>
          </mc:Fallback>
        </mc:AlternateContent>
      </w:r>
      <w:r w:rsidRPr="005E5B3D">
        <w:rPr>
          <w:rFonts w:ascii="Verdana" w:eastAsia="Times New Roman" w:hAnsi="Verdana" w:cs="Times New Roman"/>
          <w:sz w:val="20"/>
          <w:szCs w:val="20"/>
        </w:rPr>
        <w:tab/>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93056" behindDoc="0" locked="0" layoutInCell="1" allowOverlap="1" wp14:anchorId="60A20B84" wp14:editId="43A0A8CF">
                <wp:simplePos x="0" y="0"/>
                <wp:positionH relativeFrom="column">
                  <wp:posOffset>134620</wp:posOffset>
                </wp:positionH>
                <wp:positionV relativeFrom="paragraph">
                  <wp:posOffset>79375</wp:posOffset>
                </wp:positionV>
                <wp:extent cx="5904230" cy="2910840"/>
                <wp:effectExtent l="76200" t="76200" r="96520" b="99060"/>
                <wp:wrapNone/>
                <wp:docPr id="26" name="Rounded Rectangle 26"/>
                <wp:cNvGraphicFramePr/>
                <a:graphic xmlns:a="http://schemas.openxmlformats.org/drawingml/2006/main">
                  <a:graphicData uri="http://schemas.microsoft.com/office/word/2010/wordprocessingShape">
                    <wps:wsp>
                      <wps:cNvSpPr/>
                      <wps:spPr>
                        <a:xfrm>
                          <a:off x="0" y="0"/>
                          <a:ext cx="5904230" cy="2910840"/>
                        </a:xfrm>
                        <a:prstGeom prst="roundRect">
                          <a:avLst>
                            <a:gd name="adj" fmla="val 7748"/>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Pr>
                                <w:noProof/>
                                <w:color w:val="000000" w:themeColor="text1"/>
                                <w:lang w:eastAsia="en-GB"/>
                              </w:rPr>
                              <w:drawing>
                                <wp:inline distT="0" distB="0" distL="0" distR="0" wp14:anchorId="07070FAD" wp14:editId="34F11426">
                                  <wp:extent cx="5406390" cy="296351"/>
                                  <wp:effectExtent l="0" t="0" r="0" b="889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6390" cy="296351"/>
                                          </a:xfrm>
                                          <a:prstGeom prst="rect">
                                            <a:avLst/>
                                          </a:prstGeom>
                                          <a:noFill/>
                                          <a:ln>
                                            <a:noFill/>
                                          </a:ln>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36" style="position:absolute;margin-left:10.6pt;margin-top:6.25pt;width:464.9pt;height:229.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" fillcolor="window" strokecolor="#b7e0d1" strokeweight="13pt">
                <v:textbox>
                  <w:txbxContent>
                    <w:p w:rsidR="00903B25" w:rsidRDefault="00903B25" w:rsidP="005C704C">
                      <w:pPr>
                        <w:rPr>
                          <w:color w:val="000000" w:themeColor="text1"/>
                        </w:rPr>
                      </w:pPr>
                      <w:r>
                        <w:rPr>
                          <w:noProof/>
                          <w:color w:val="000000" w:themeColor="text1"/>
                          <w:lang w:eastAsia="en-GB"/>
                        </w:rPr>
                        <w:drawing>
                          <wp:inline distT="0" distB="0" distL="0" distR="0" wp14:anchorId="07070FAD" wp14:editId="34F11426">
                            <wp:extent cx="5406390" cy="296351"/>
                            <wp:effectExtent l="0" t="0" r="0" b="889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6390" cy="296351"/>
                                    </a:xfrm>
                                    <a:prstGeom prst="rect">
                                      <a:avLst/>
                                    </a:prstGeom>
                                    <a:noFill/>
                                    <a:ln>
                                      <a:noFill/>
                                    </a:ln>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v:textbox>
              </v:roundrect>
            </w:pict>
          </mc:Fallback>
        </mc:AlternateContent>
      </w: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spacing w:after="0" w:line="240" w:lineRule="auto"/>
        <w:rPr>
          <w:rFonts w:ascii="Verdana" w:eastAsia="Times New Roman" w:hAnsi="Verdana" w:cs="Times New Roman"/>
          <w:sz w:val="20"/>
          <w:szCs w:val="20"/>
        </w:rPr>
      </w:pPr>
    </w:p>
    <w:p w:rsidR="005C704C" w:rsidRPr="005E5B3D" w:rsidRDefault="005C704C" w:rsidP="005C704C">
      <w:pPr>
        <w:tabs>
          <w:tab w:val="left" w:pos="3021"/>
        </w:tabs>
        <w:spacing w:after="0" w:line="240" w:lineRule="auto"/>
        <w:jc w:val="both"/>
        <w:rPr>
          <w:rFonts w:ascii="Verdana" w:eastAsia="Times New Roman" w:hAnsi="Verdana" w:cs="Times New Roman"/>
          <w:sz w:val="20"/>
          <w:szCs w:val="20"/>
        </w:rPr>
      </w:pPr>
      <w:r w:rsidRPr="005E5B3D">
        <w:rPr>
          <w:noProof/>
          <w:sz w:val="20"/>
          <w:szCs w:val="20"/>
          <w:lang w:eastAsia="en-GB"/>
        </w:rPr>
        <mc:AlternateContent>
          <mc:Choice Requires="wps">
            <w:drawing>
              <wp:anchor distT="0" distB="0" distL="114300" distR="114300" simplePos="0" relativeHeight="251694080" behindDoc="0" locked="0" layoutInCell="1" allowOverlap="1" wp14:anchorId="0578EF95" wp14:editId="0B8BED91">
                <wp:simplePos x="0" y="0"/>
                <wp:positionH relativeFrom="column">
                  <wp:posOffset>67318</wp:posOffset>
                </wp:positionH>
                <wp:positionV relativeFrom="paragraph">
                  <wp:posOffset>95055</wp:posOffset>
                </wp:positionV>
                <wp:extent cx="5972140" cy="1996573"/>
                <wp:effectExtent l="76200" t="76200" r="86360" b="99060"/>
                <wp:wrapNone/>
                <wp:docPr id="28" name="Rounded Rectangle 28"/>
                <wp:cNvGraphicFramePr/>
                <a:graphic xmlns:a="http://schemas.openxmlformats.org/drawingml/2006/main">
                  <a:graphicData uri="http://schemas.microsoft.com/office/word/2010/wordprocessingShape">
                    <wps:wsp>
                      <wps:cNvSpPr/>
                      <wps:spPr>
                        <a:xfrm>
                          <a:off x="0" y="0"/>
                          <a:ext cx="5972140" cy="1996573"/>
                        </a:xfrm>
                        <a:prstGeom prst="roundRect">
                          <a:avLst>
                            <a:gd name="adj" fmla="val 4379"/>
                          </a:avLst>
                        </a:prstGeom>
                        <a:solidFill>
                          <a:sysClr val="window" lastClr="FFFFFF"/>
                        </a:solidFill>
                        <a:ln w="165100" cap="flat" cmpd="sng" algn="ctr">
                          <a:solidFill>
                            <a:srgbClr val="B7E0D1"/>
                          </a:solidFill>
                          <a:prstDash val="solid"/>
                        </a:ln>
                        <a:effectLst/>
                      </wps:spPr>
                      <wps:txbx>
                        <w:txbxContent>
                          <w:p w:rsidR="00903B25" w:rsidRDefault="00903B25" w:rsidP="005C704C">
                            <w:pPr>
                              <w:rPr>
                                <w:color w:val="000000" w:themeColor="text1"/>
                              </w:rPr>
                            </w:pPr>
                            <w:r>
                              <w:rPr>
                                <w:noProof/>
                                <w:color w:val="000000" w:themeColor="text1"/>
                                <w:lang w:eastAsia="en-GB"/>
                              </w:rPr>
                              <w:drawing>
                                <wp:inline distT="0" distB="0" distL="0" distR="0" wp14:anchorId="7AB6438B" wp14:editId="3D4A1453">
                                  <wp:extent cx="5469255" cy="297180"/>
                                  <wp:effectExtent l="0" t="0" r="0" b="762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9255" cy="297180"/>
                                          </a:xfrm>
                                          <a:prstGeom prst="rect">
                                            <a:avLst/>
                                          </a:prstGeom>
                                          <a:noFill/>
                                          <a:ln>
                                            <a:noFill/>
                                          </a:ln>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7" style="position:absolute;left:0;text-align:left;margin-left:5.3pt;margin-top:7.5pt;width:470.25pt;height:157.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" fillcolor="window" strokecolor="#b7e0d1" strokeweight="13pt">
                <v:textbox>
                  <w:txbxContent>
                    <w:p w:rsidR="00903B25" w:rsidRDefault="00903B25" w:rsidP="005C704C">
                      <w:pPr>
                        <w:rPr>
                          <w:color w:val="000000" w:themeColor="text1"/>
                        </w:rPr>
                      </w:pPr>
                      <w:r>
                        <w:rPr>
                          <w:noProof/>
                          <w:color w:val="000000" w:themeColor="text1"/>
                          <w:lang w:eastAsia="en-GB"/>
                        </w:rPr>
                        <w:drawing>
                          <wp:inline distT="0" distB="0" distL="0" distR="0" wp14:anchorId="7AB6438B" wp14:editId="3D4A1453">
                            <wp:extent cx="5469255" cy="297180"/>
                            <wp:effectExtent l="0" t="0" r="0" b="762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9255" cy="297180"/>
                                    </a:xfrm>
                                    <a:prstGeom prst="rect">
                                      <a:avLst/>
                                    </a:prstGeom>
                                    <a:noFill/>
                                    <a:ln>
                                      <a:noFill/>
                                    </a:ln>
                                  </pic:spPr>
                                </pic:pic>
                              </a:graphicData>
                            </a:graphic>
                          </wp:inline>
                        </w:drawing>
                      </w: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Default="00903B25" w:rsidP="005C704C">
                      <w:pPr>
                        <w:rPr>
                          <w:color w:val="000000" w:themeColor="text1"/>
                        </w:rPr>
                      </w:pPr>
                    </w:p>
                    <w:p w:rsidR="00903B25" w:rsidRPr="00DD5A73" w:rsidRDefault="00903B25" w:rsidP="005C704C">
                      <w:pPr>
                        <w:rPr>
                          <w:color w:val="000000" w:themeColor="text1"/>
                        </w:rPr>
                      </w:pPr>
                    </w:p>
                  </w:txbxContent>
                </v:textbox>
              </v:roundrect>
            </w:pict>
          </mc:Fallback>
        </mc:AlternateContent>
      </w: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5C704C" w:rsidRPr="005E5B3D" w:rsidRDefault="005C704C" w:rsidP="000A3106">
      <w:pPr>
        <w:pStyle w:val="Default"/>
        <w:spacing w:line="360" w:lineRule="auto"/>
        <w:rPr>
          <w:rFonts w:ascii="Verdana" w:hAnsi="Verdana"/>
          <w:b/>
          <w:color w:val="auto"/>
          <w:sz w:val="20"/>
          <w:szCs w:val="20"/>
        </w:rPr>
      </w:pPr>
    </w:p>
    <w:p w:rsidR="00C37485" w:rsidRPr="005E5B3D" w:rsidRDefault="00C37485" w:rsidP="005C704C">
      <w:pPr>
        <w:pStyle w:val="Default"/>
        <w:spacing w:line="360" w:lineRule="auto"/>
        <w:rPr>
          <w:rFonts w:ascii="Verdana" w:hAnsi="Verdana"/>
          <w:b/>
          <w:color w:val="auto"/>
          <w:sz w:val="20"/>
          <w:szCs w:val="20"/>
        </w:rPr>
        <w:sectPr w:rsidR="00C37485" w:rsidRPr="005E5B3D" w:rsidSect="004E5D09">
          <w:pgSz w:w="11906" w:h="16838" w:code="9"/>
          <w:pgMar w:top="1440" w:right="1440" w:bottom="1440" w:left="1440" w:header="709" w:footer="709" w:gutter="0"/>
          <w:cols w:space="708"/>
          <w:docGrid w:linePitch="360"/>
        </w:sectPr>
      </w:pPr>
    </w:p>
    <w:p w:rsidR="005C704C" w:rsidRPr="005E5B3D" w:rsidRDefault="005C704C" w:rsidP="005C704C">
      <w:pPr>
        <w:pStyle w:val="Default"/>
        <w:spacing w:line="360" w:lineRule="auto"/>
        <w:rPr>
          <w:rFonts w:ascii="Verdana" w:hAnsi="Verdana"/>
          <w:b/>
          <w:color w:val="auto"/>
          <w:sz w:val="20"/>
          <w:szCs w:val="20"/>
        </w:rPr>
      </w:pPr>
      <w:r w:rsidRPr="005E5B3D">
        <w:rPr>
          <w:rFonts w:ascii="Verdana" w:hAnsi="Verdana"/>
          <w:b/>
          <w:color w:val="auto"/>
          <w:sz w:val="20"/>
          <w:szCs w:val="20"/>
        </w:rPr>
        <w:lastRenderedPageBreak/>
        <w:t>Guidance Note 2.</w:t>
      </w:r>
      <w:r w:rsidR="00B97FDD" w:rsidRPr="005E5B3D">
        <w:rPr>
          <w:rFonts w:ascii="Verdana" w:hAnsi="Verdana"/>
          <w:b/>
          <w:color w:val="auto"/>
          <w:sz w:val="20"/>
          <w:szCs w:val="20"/>
        </w:rPr>
        <w:tab/>
      </w:r>
      <w:r w:rsidR="00B97FDD" w:rsidRPr="005E5B3D">
        <w:rPr>
          <w:rFonts w:ascii="Verdana" w:hAnsi="Verdana"/>
          <w:b/>
          <w:color w:val="auto"/>
          <w:sz w:val="20"/>
          <w:szCs w:val="20"/>
        </w:rPr>
        <w:tab/>
      </w:r>
      <w:r w:rsidR="00B97FDD" w:rsidRPr="005E5B3D">
        <w:rPr>
          <w:rFonts w:ascii="Verdana" w:hAnsi="Verdana"/>
          <w:b/>
          <w:color w:val="auto"/>
          <w:sz w:val="20"/>
          <w:szCs w:val="20"/>
        </w:rPr>
        <w:tab/>
      </w:r>
      <w:r w:rsidR="00B97FDD" w:rsidRPr="005E5B3D">
        <w:rPr>
          <w:rFonts w:ascii="Verdana" w:hAnsi="Verdana"/>
          <w:b/>
          <w:color w:val="auto"/>
          <w:sz w:val="20"/>
          <w:szCs w:val="20"/>
        </w:rPr>
        <w:tab/>
      </w:r>
      <w:r w:rsidR="00B97FDD" w:rsidRPr="005E5B3D">
        <w:rPr>
          <w:rFonts w:ascii="Verdana" w:hAnsi="Verdana"/>
          <w:b/>
          <w:color w:val="auto"/>
          <w:sz w:val="20"/>
          <w:szCs w:val="20"/>
        </w:rPr>
        <w:tab/>
        <w:t>APPENDIX C</w:t>
      </w:r>
    </w:p>
    <w:p w:rsidR="00C37485" w:rsidRPr="005E5B3D" w:rsidRDefault="00C37485" w:rsidP="00C37485">
      <w:pPr>
        <w:keepNext/>
        <w:spacing w:after="0" w:line="240" w:lineRule="auto"/>
        <w:jc w:val="center"/>
        <w:rPr>
          <w:rFonts w:ascii="Verdana" w:eastAsia="Times New Roman" w:hAnsi="Verdana" w:cs="Times New Roman"/>
          <w:b/>
          <w:bCs/>
          <w:sz w:val="20"/>
          <w:szCs w:val="20"/>
        </w:rPr>
      </w:pPr>
      <w:r w:rsidRPr="005E5B3D">
        <w:rPr>
          <w:rFonts w:ascii="Verdana" w:eastAsia="Times New Roman" w:hAnsi="Verdana" w:cs="Times New Roman"/>
          <w:b/>
          <w:bCs/>
          <w:sz w:val="20"/>
          <w:szCs w:val="20"/>
        </w:rPr>
        <w:t>WEST SUSSEX EDUCATION HEALTH AND CARE NEEDS ASSESSMENT REQUEST</w:t>
      </w:r>
    </w:p>
    <w:p w:rsidR="00C37485" w:rsidRPr="005E5B3D" w:rsidRDefault="00C37485" w:rsidP="00C37485">
      <w:pPr>
        <w:jc w:val="center"/>
        <w:rPr>
          <w:rFonts w:ascii="Verdana" w:eastAsia="Calibri" w:hAnsi="Verdana" w:cs="Times New Roman"/>
          <w:b/>
          <w:sz w:val="20"/>
          <w:szCs w:val="20"/>
        </w:rPr>
      </w:pPr>
      <w:r w:rsidRPr="005E5B3D">
        <w:rPr>
          <w:rFonts w:ascii="Verdana" w:eastAsia="Calibri" w:hAnsi="Verdana" w:cs="Times New Roman"/>
          <w:b/>
          <w:sz w:val="20"/>
          <w:szCs w:val="20"/>
          <w:u w:val="single"/>
        </w:rPr>
        <w:t>Strengths and Needs</w:t>
      </w:r>
      <w:r w:rsidRPr="005E5B3D">
        <w:rPr>
          <w:rFonts w:ascii="Verdana" w:eastAsia="Calibri" w:hAnsi="Verdana" w:cs="Times New Roman"/>
          <w:b/>
          <w:sz w:val="20"/>
          <w:szCs w:val="20"/>
        </w:rPr>
        <w:t xml:space="preserve"> </w:t>
      </w:r>
    </w:p>
    <w:p w:rsidR="00C37485" w:rsidRPr="005E5B3D" w:rsidRDefault="00C37485" w:rsidP="00C37485">
      <w:pPr>
        <w:rPr>
          <w:rFonts w:ascii="Verdana" w:eastAsia="Calibri" w:hAnsi="Verdana" w:cs="Times New Roman"/>
          <w:i/>
          <w:sz w:val="20"/>
          <w:szCs w:val="20"/>
        </w:rPr>
      </w:pPr>
      <w:r w:rsidRPr="005E5B3D">
        <w:rPr>
          <w:rFonts w:ascii="Verdana" w:eastAsia="Calibri" w:hAnsi="Verdana" w:cs="Times New Roman"/>
          <w:i/>
          <w:sz w:val="20"/>
          <w:szCs w:val="20"/>
        </w:rPr>
        <w:t>This section should inform the EHC Consideration Process about the strengths and needs of the learner.  It should link these strengths and needs to the provision in place and assessment of the impact of this provision.</w:t>
      </w:r>
    </w:p>
    <w:p w:rsidR="00C37485" w:rsidRPr="005E5B3D" w:rsidRDefault="00C37485" w:rsidP="00C37485">
      <w:pPr>
        <w:rPr>
          <w:rFonts w:ascii="Verdana" w:eastAsia="Calibri" w:hAnsi="Verdana" w:cs="Times New Roman"/>
          <w:sz w:val="20"/>
          <w:szCs w:val="20"/>
        </w:rPr>
      </w:pPr>
      <w:r w:rsidRPr="005E5B3D">
        <w:rPr>
          <w:rFonts w:ascii="Verdana" w:eastAsia="Calibri" w:hAnsi="Verdana" w:cs="Times New Roman"/>
          <w:sz w:val="20"/>
          <w:szCs w:val="20"/>
        </w:rPr>
        <w:t>The strengths and needs forms have been broken into the 4 key areas of special educational needs as described in the Code of Practice.  The table below offers guidance as to completion of these forms:</w:t>
      </w:r>
    </w:p>
    <w:tbl>
      <w:tblPr>
        <w:tblStyle w:val="TableGrid4"/>
        <w:tblW w:w="14283" w:type="dxa"/>
        <w:tblLook w:val="04A0" w:firstRow="1" w:lastRow="0" w:firstColumn="1" w:lastColumn="0" w:noHBand="0" w:noVBand="1"/>
      </w:tblPr>
      <w:tblGrid>
        <w:gridCol w:w="1668"/>
        <w:gridCol w:w="3247"/>
        <w:gridCol w:w="9368"/>
      </w:tblGrid>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t>Section</w:t>
            </w:r>
          </w:p>
        </w:tc>
        <w:tc>
          <w:tcPr>
            <w:tcW w:w="3247" w:type="dxa"/>
          </w:tcPr>
          <w:p w:rsidR="00C37485" w:rsidRPr="005E5B3D" w:rsidRDefault="00C37485" w:rsidP="00C37485">
            <w:pPr>
              <w:rPr>
                <w:rFonts w:ascii="Verdana" w:hAnsi="Verdana"/>
              </w:rPr>
            </w:pPr>
            <w:r w:rsidRPr="005E5B3D">
              <w:rPr>
                <w:rFonts w:ascii="Verdana" w:hAnsi="Verdana"/>
              </w:rPr>
              <w:t>Form Title</w:t>
            </w:r>
          </w:p>
        </w:tc>
        <w:tc>
          <w:tcPr>
            <w:tcW w:w="9368" w:type="dxa"/>
          </w:tcPr>
          <w:p w:rsidR="00C37485" w:rsidRPr="005E5B3D" w:rsidRDefault="00C37485" w:rsidP="00C37485">
            <w:pPr>
              <w:rPr>
                <w:rFonts w:ascii="Verdana" w:hAnsi="Verdana"/>
              </w:rPr>
            </w:pPr>
            <w:r w:rsidRPr="005E5B3D">
              <w:rPr>
                <w:rFonts w:ascii="Verdana" w:hAnsi="Verdana"/>
              </w:rPr>
              <w:t>Completion Guidance</w:t>
            </w:r>
          </w:p>
        </w:tc>
      </w:tr>
      <w:tr w:rsidR="00C37485" w:rsidRPr="005E5B3D" w:rsidTr="00C37485">
        <w:tc>
          <w:tcPr>
            <w:tcW w:w="1668" w:type="dxa"/>
          </w:tcPr>
          <w:p w:rsidR="00C37485" w:rsidRPr="005E5B3D" w:rsidRDefault="00C37485" w:rsidP="00C37485">
            <w:pPr>
              <w:rPr>
                <w:rFonts w:ascii="Verdana" w:hAnsi="Verdana"/>
              </w:rPr>
            </w:pPr>
          </w:p>
          <w:p w:rsidR="00C37485" w:rsidRPr="005E5B3D" w:rsidRDefault="00C37485" w:rsidP="00C37485">
            <w:pPr>
              <w:rPr>
                <w:rFonts w:ascii="Verdana" w:hAnsi="Verdana"/>
              </w:rPr>
            </w:pPr>
            <w:r w:rsidRPr="005E5B3D">
              <w:rPr>
                <w:rFonts w:ascii="Verdana" w:hAnsi="Verdana"/>
              </w:rPr>
              <w:t>2(a)</w:t>
            </w:r>
          </w:p>
        </w:tc>
        <w:tc>
          <w:tcPr>
            <w:tcW w:w="3247" w:type="dxa"/>
          </w:tcPr>
          <w:p w:rsidR="00C37485" w:rsidRPr="005E5B3D" w:rsidRDefault="00C37485" w:rsidP="00C37485">
            <w:pPr>
              <w:rPr>
                <w:rFonts w:ascii="Verdana" w:hAnsi="Verdana"/>
              </w:rPr>
            </w:pPr>
            <w:r w:rsidRPr="005E5B3D">
              <w:rPr>
                <w:rFonts w:ascii="Verdana" w:hAnsi="Verdana"/>
              </w:rPr>
              <w:t>Communication/Interaction</w:t>
            </w:r>
          </w:p>
        </w:tc>
        <w:tc>
          <w:tcPr>
            <w:tcW w:w="9368" w:type="dxa"/>
          </w:tcPr>
          <w:p w:rsidR="00C37485" w:rsidRPr="005E5B3D" w:rsidRDefault="00C37485" w:rsidP="00C37485">
            <w:pPr>
              <w:rPr>
                <w:rFonts w:ascii="Verdana" w:hAnsi="Verdana"/>
              </w:rPr>
            </w:pPr>
            <w:r w:rsidRPr="005E5B3D">
              <w:rPr>
                <w:rFonts w:ascii="Verdana" w:hAnsi="Verdana"/>
              </w:rPr>
              <w:t>Must be fully completed where communication and interaction are considered to be the primary areas of need.</w:t>
            </w:r>
          </w:p>
          <w:p w:rsidR="00C37485" w:rsidRPr="005E5B3D" w:rsidRDefault="00C37485" w:rsidP="00C37485">
            <w:pPr>
              <w:rPr>
                <w:rFonts w:ascii="Verdana" w:hAnsi="Verdana"/>
              </w:rPr>
            </w:pPr>
            <w:r w:rsidRPr="005E5B3D">
              <w:rPr>
                <w:rFonts w:ascii="Verdana" w:hAnsi="Verdana"/>
              </w:rPr>
              <w:t xml:space="preserve">In Section titled </w:t>
            </w:r>
            <w:r w:rsidRPr="005E5B3D">
              <w:rPr>
                <w:rFonts w:ascii="Verdana" w:hAnsi="Verdana"/>
                <w:u w:val="single"/>
              </w:rPr>
              <w:t>‘Strengths and Needs Communication and Interaction Description’</w:t>
            </w:r>
            <w:r w:rsidRPr="005E5B3D">
              <w:rPr>
                <w:rFonts w:ascii="Verdana" w:hAnsi="Verdana"/>
              </w:rPr>
              <w:t xml:space="preserve"> Please provide details of the learner’s strengths and needs associated with communication and interaction.</w:t>
            </w:r>
          </w:p>
          <w:p w:rsidR="00C37485" w:rsidRPr="005E5B3D" w:rsidRDefault="00C37485" w:rsidP="00C37485">
            <w:pPr>
              <w:rPr>
                <w:rFonts w:ascii="Verdana" w:hAnsi="Verdana"/>
              </w:rPr>
            </w:pPr>
            <w:r w:rsidRPr="005E5B3D">
              <w:rPr>
                <w:rFonts w:ascii="Verdana" w:hAnsi="Verdana"/>
              </w:rPr>
              <w:t xml:space="preserve">In Section titled </w:t>
            </w:r>
            <w:r w:rsidRPr="005E5B3D">
              <w:rPr>
                <w:rFonts w:ascii="Verdana" w:hAnsi="Verdana"/>
                <w:u w:val="single"/>
              </w:rPr>
              <w:t xml:space="preserve">‘Provision’ </w:t>
            </w:r>
            <w:r w:rsidRPr="005E5B3D">
              <w:rPr>
                <w:rFonts w:ascii="Verdana" w:hAnsi="Verdana"/>
              </w:rPr>
              <w:t>Please list all interventions that have either been in place (go back at least 2 terms but no further than 6 terms) or are currently in place to meet the learner’s communication and interaction difficulties.  If the provision has been advised by a particular professional or service please note this.</w:t>
            </w:r>
            <w:r w:rsidR="001F4AB1" w:rsidRPr="005E5B3D">
              <w:rPr>
                <w:rFonts w:ascii="Verdana" w:hAnsi="Verdana"/>
              </w:rPr>
              <w:t xml:space="preserve">  Where you have specified a strength please consider how you are using this strength within your provision.</w:t>
            </w:r>
          </w:p>
          <w:p w:rsidR="00C37485" w:rsidRPr="005E5B3D" w:rsidRDefault="00C37485" w:rsidP="00C37485">
            <w:pPr>
              <w:rPr>
                <w:rFonts w:ascii="Verdana" w:hAnsi="Verdana"/>
              </w:rPr>
            </w:pPr>
            <w:r w:rsidRPr="005E5B3D">
              <w:rPr>
                <w:rFonts w:ascii="Verdana" w:hAnsi="Verdana"/>
              </w:rPr>
              <w:t xml:space="preserve">In section titled </w:t>
            </w:r>
            <w:r w:rsidRPr="005E5B3D">
              <w:rPr>
                <w:rFonts w:ascii="Verdana" w:hAnsi="Verdana"/>
                <w:u w:val="single"/>
              </w:rPr>
              <w:t>‘Baseline/Progress’</w:t>
            </w:r>
            <w:r w:rsidRPr="005E5B3D">
              <w:rPr>
                <w:rFonts w:ascii="Verdana" w:hAnsi="Verdana"/>
              </w:rPr>
              <w:t xml:space="preserve"> please provide details of tests or observations undertaken prior to start of provision/intervention as well as details of on-going tests or observations.  Please date all entries and provide evidence where available i.e. speech and language report.  If the assessment was undertaken by another professional or service please note this.</w:t>
            </w:r>
            <w:r w:rsidR="001F4AB1" w:rsidRPr="005E5B3D">
              <w:rPr>
                <w:rFonts w:ascii="Verdana" w:hAnsi="Verdana"/>
              </w:rPr>
              <w:t xml:space="preserve">  Where you have specified a strength please provide details of the tests/observations that have allowed you to consider this as a strength.</w:t>
            </w:r>
          </w:p>
          <w:p w:rsidR="00C37485" w:rsidRPr="005E5B3D" w:rsidRDefault="00C37485" w:rsidP="00B97FDD">
            <w:pPr>
              <w:rPr>
                <w:rFonts w:ascii="Verdana" w:hAnsi="Verdana"/>
              </w:rPr>
            </w:pPr>
            <w:r w:rsidRPr="005E5B3D">
              <w:rPr>
                <w:rFonts w:ascii="Verdana" w:hAnsi="Verdana"/>
              </w:rPr>
              <w:t>In Section titled ‘</w:t>
            </w:r>
            <w:r w:rsidRPr="005E5B3D">
              <w:rPr>
                <w:rFonts w:ascii="Verdana" w:hAnsi="Verdana"/>
                <w:u w:val="single"/>
              </w:rPr>
              <w:t>Impact’</w:t>
            </w:r>
            <w:r w:rsidRPr="005E5B3D">
              <w:rPr>
                <w:rFonts w:ascii="Verdana" w:hAnsi="Verdana"/>
              </w:rPr>
              <w:t xml:space="preserve"> Please describe the impact of this intervention with reference to the details provided in ‘S&amp;N Baseline/Progress’.</w:t>
            </w:r>
            <w:r w:rsidR="001F4AB1" w:rsidRPr="005E5B3D">
              <w:rPr>
                <w:rFonts w:ascii="Verdana" w:hAnsi="Verdana"/>
              </w:rPr>
              <w:t xml:space="preserve">  Where you have specified a strength please consider the impact your provision has had on the child’s particular strength.</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t>2 (b)</w:t>
            </w:r>
          </w:p>
        </w:tc>
        <w:tc>
          <w:tcPr>
            <w:tcW w:w="3247" w:type="dxa"/>
          </w:tcPr>
          <w:p w:rsidR="00C37485" w:rsidRPr="005E5B3D" w:rsidRDefault="00C37485" w:rsidP="00C37485">
            <w:pPr>
              <w:rPr>
                <w:rFonts w:ascii="Verdana" w:hAnsi="Verdana"/>
              </w:rPr>
            </w:pPr>
            <w:r w:rsidRPr="005E5B3D">
              <w:rPr>
                <w:rFonts w:ascii="Verdana" w:hAnsi="Verdana"/>
              </w:rPr>
              <w:t>Outcomes</w:t>
            </w:r>
          </w:p>
        </w:tc>
        <w:tc>
          <w:tcPr>
            <w:tcW w:w="9368" w:type="dxa"/>
          </w:tcPr>
          <w:p w:rsidR="00C37485" w:rsidRPr="005E5B3D" w:rsidRDefault="00C37485" w:rsidP="00C37485">
            <w:pPr>
              <w:rPr>
                <w:rFonts w:ascii="Verdana" w:hAnsi="Verdana"/>
              </w:rPr>
            </w:pPr>
            <w:r w:rsidRPr="005E5B3D">
              <w:rPr>
                <w:rFonts w:ascii="Verdana" w:hAnsi="Verdana"/>
              </w:rPr>
              <w:t>Please insert the outcomes this provision is helping you to work towards for the pupil.  Please insert outcomes under both timescales.</w:t>
            </w:r>
            <w:r w:rsidR="00E02A2C" w:rsidRPr="005E5B3D">
              <w:rPr>
                <w:rFonts w:ascii="Verdana" w:hAnsi="Verdana"/>
              </w:rPr>
              <w:t xml:space="preserve">  Further information regarding outcomes can be found on the West Sussex SEND Local Offer.</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t>2 (c)</w:t>
            </w:r>
          </w:p>
        </w:tc>
        <w:tc>
          <w:tcPr>
            <w:tcW w:w="3247" w:type="dxa"/>
          </w:tcPr>
          <w:p w:rsidR="00C37485" w:rsidRPr="005E5B3D" w:rsidRDefault="00C37485" w:rsidP="00C37485">
            <w:pPr>
              <w:rPr>
                <w:rFonts w:ascii="Verdana" w:hAnsi="Verdana"/>
              </w:rPr>
            </w:pPr>
            <w:r w:rsidRPr="005E5B3D">
              <w:rPr>
                <w:rFonts w:ascii="Verdana" w:hAnsi="Verdana"/>
              </w:rPr>
              <w:t>Cognition/ Learning</w:t>
            </w:r>
          </w:p>
        </w:tc>
        <w:tc>
          <w:tcPr>
            <w:tcW w:w="9368" w:type="dxa"/>
          </w:tcPr>
          <w:p w:rsidR="00C37485" w:rsidRPr="005E5B3D" w:rsidRDefault="00C37485" w:rsidP="00C37485">
            <w:pPr>
              <w:rPr>
                <w:rFonts w:ascii="Verdana" w:hAnsi="Verdana"/>
                <w:b/>
              </w:rPr>
            </w:pPr>
            <w:r w:rsidRPr="005E5B3D">
              <w:rPr>
                <w:rFonts w:ascii="Verdana" w:hAnsi="Verdana"/>
              </w:rPr>
              <w:t xml:space="preserve">Must be fully completed where cognition and learning are considered to be the primary areas of need.  </w:t>
            </w:r>
            <w:r w:rsidRPr="005E5B3D">
              <w:rPr>
                <w:rFonts w:ascii="Verdana" w:hAnsi="Verdana"/>
                <w:b/>
              </w:rPr>
              <w:t xml:space="preserve">All referrals must </w:t>
            </w:r>
            <w:r w:rsidR="00051742">
              <w:rPr>
                <w:rFonts w:ascii="Verdana" w:hAnsi="Verdana"/>
                <w:b/>
              </w:rPr>
              <w:t xml:space="preserve">include evidence of the pupils current attainment and of their progress over time. </w:t>
            </w:r>
          </w:p>
          <w:p w:rsidR="00C37485" w:rsidRPr="005E5B3D" w:rsidRDefault="00C37485" w:rsidP="00C37485">
            <w:pPr>
              <w:rPr>
                <w:rFonts w:ascii="Verdana" w:hAnsi="Verdana"/>
              </w:rPr>
            </w:pPr>
            <w:r w:rsidRPr="005E5B3D">
              <w:rPr>
                <w:rFonts w:ascii="Verdana" w:hAnsi="Verdana"/>
              </w:rPr>
              <w:lastRenderedPageBreak/>
              <w:t xml:space="preserve">In Section titled </w:t>
            </w:r>
            <w:r w:rsidRPr="005E5B3D">
              <w:rPr>
                <w:rFonts w:ascii="Verdana" w:hAnsi="Verdana"/>
                <w:u w:val="single"/>
              </w:rPr>
              <w:t>‘Strengths and Needs Cognition and Learning Data’</w:t>
            </w:r>
            <w:r w:rsidRPr="005E5B3D">
              <w:rPr>
                <w:rFonts w:ascii="Verdana" w:hAnsi="Verdana"/>
              </w:rPr>
              <w:t xml:space="preserve"> please provide details of all curriculum attainment</w:t>
            </w:r>
            <w:r w:rsidR="005E3356" w:rsidRPr="005E5B3D">
              <w:rPr>
                <w:rFonts w:ascii="Verdana" w:hAnsi="Verdana"/>
                <w:color w:val="FF0000"/>
              </w:rPr>
              <w:t xml:space="preserve"> </w:t>
            </w:r>
            <w:r w:rsidR="00970B40">
              <w:rPr>
                <w:rFonts w:ascii="Verdana" w:hAnsi="Verdana"/>
              </w:rPr>
              <w:t>against the national c</w:t>
            </w:r>
            <w:r w:rsidR="005E3356" w:rsidRPr="005E5B3D">
              <w:rPr>
                <w:rFonts w:ascii="Verdana" w:hAnsi="Verdana"/>
              </w:rPr>
              <w:t xml:space="preserve">urriculum programmes of </w:t>
            </w:r>
            <w:proofErr w:type="gramStart"/>
            <w:r w:rsidR="005E3356" w:rsidRPr="005E5B3D">
              <w:rPr>
                <w:rFonts w:ascii="Verdana" w:hAnsi="Verdana"/>
              </w:rPr>
              <w:t>study</w:t>
            </w:r>
            <w:r w:rsidR="00735BE0" w:rsidRPr="005E5B3D">
              <w:rPr>
                <w:rFonts w:ascii="Verdana" w:hAnsi="Verdana"/>
              </w:rPr>
              <w:t>,</w:t>
            </w:r>
            <w:proofErr w:type="gramEnd"/>
            <w:r w:rsidR="00735BE0" w:rsidRPr="005E5B3D">
              <w:rPr>
                <w:rFonts w:ascii="Verdana" w:hAnsi="Verdana"/>
              </w:rPr>
              <w:t xml:space="preserve"> please ensure all attainments are dated.</w:t>
            </w:r>
            <w:r w:rsidR="005E3356" w:rsidRPr="005E5B3D">
              <w:rPr>
                <w:rFonts w:ascii="Verdana" w:hAnsi="Verdana"/>
              </w:rPr>
              <w:t xml:space="preserve">  For ease the details of these programmes of study can be found at the end of this Guidance Note.  </w:t>
            </w:r>
            <w:r w:rsidR="001135C6">
              <w:rPr>
                <w:rFonts w:ascii="Verdana" w:hAnsi="Verdana"/>
              </w:rPr>
              <w:t xml:space="preserve">The notes box is for your use if you wish.  </w:t>
            </w:r>
            <w:r w:rsidR="00F17185" w:rsidRPr="005E5B3D">
              <w:rPr>
                <w:rFonts w:ascii="Verdana" w:hAnsi="Verdana"/>
              </w:rPr>
              <w:t>For the Reception Year data please complete the relevant section –</w:t>
            </w:r>
            <w:r w:rsidR="005E3356" w:rsidRPr="005E5B3D">
              <w:rPr>
                <w:rFonts w:ascii="Verdana" w:hAnsi="Verdana"/>
              </w:rPr>
              <w:t xml:space="preserve"> either EYFS Data or Year R b</w:t>
            </w:r>
            <w:r w:rsidR="00F17185" w:rsidRPr="005E5B3D">
              <w:rPr>
                <w:rFonts w:ascii="Verdana" w:hAnsi="Verdana"/>
              </w:rPr>
              <w:t>aseline details.</w:t>
            </w:r>
          </w:p>
          <w:p w:rsidR="00C37485" w:rsidRPr="005E5B3D" w:rsidRDefault="00C37485" w:rsidP="00C37485">
            <w:pPr>
              <w:rPr>
                <w:rFonts w:ascii="Verdana" w:hAnsi="Verdana"/>
              </w:rPr>
            </w:pPr>
            <w:r w:rsidRPr="005E5B3D">
              <w:rPr>
                <w:rFonts w:ascii="Verdana" w:hAnsi="Verdana"/>
              </w:rPr>
              <w:t xml:space="preserve">In Section titled </w:t>
            </w:r>
            <w:r w:rsidRPr="005E5B3D">
              <w:rPr>
                <w:rFonts w:ascii="Verdana" w:hAnsi="Verdana"/>
                <w:u w:val="single"/>
              </w:rPr>
              <w:t>‘Description’</w:t>
            </w:r>
            <w:r w:rsidRPr="005E5B3D">
              <w:rPr>
                <w:rFonts w:ascii="Verdana" w:hAnsi="Verdana"/>
              </w:rPr>
              <w:t xml:space="preserve"> Please provide details of the learners strengths and needs associated with cognition and learning.</w:t>
            </w:r>
          </w:p>
          <w:p w:rsidR="001F4AB1" w:rsidRPr="005E5B3D" w:rsidRDefault="00C37485" w:rsidP="001F4AB1">
            <w:pPr>
              <w:rPr>
                <w:rFonts w:ascii="Verdana" w:hAnsi="Verdana"/>
              </w:rPr>
            </w:pPr>
            <w:r w:rsidRPr="005E5B3D">
              <w:rPr>
                <w:rFonts w:ascii="Verdana" w:hAnsi="Verdana"/>
              </w:rPr>
              <w:t xml:space="preserve">In Section titled </w:t>
            </w:r>
            <w:r w:rsidRPr="005E5B3D">
              <w:rPr>
                <w:rFonts w:ascii="Verdana" w:hAnsi="Verdana"/>
                <w:u w:val="single"/>
              </w:rPr>
              <w:t xml:space="preserve">‘Provision’ </w:t>
            </w:r>
            <w:r w:rsidRPr="005E5B3D">
              <w:rPr>
                <w:rFonts w:ascii="Verdana" w:hAnsi="Verdana"/>
              </w:rPr>
              <w:t>Please list all interventions that have either been in place (go back at least 2 terms but no further than 6 terms) or are currently in place to meet the learner’s cognition and learning difficulties.  If the provision has been advised by a particular professional or service please note this.</w:t>
            </w:r>
            <w:r w:rsidR="001F4AB1" w:rsidRPr="005E5B3D">
              <w:rPr>
                <w:rFonts w:ascii="Verdana" w:hAnsi="Verdana"/>
              </w:rPr>
              <w:t xml:space="preserve"> Where you have specified a strength please consider how you are using this strength within your provision.</w:t>
            </w:r>
          </w:p>
          <w:p w:rsidR="00C61C63" w:rsidRPr="005E5B3D" w:rsidRDefault="00C37485" w:rsidP="00C61C63">
            <w:pPr>
              <w:rPr>
                <w:rFonts w:ascii="Verdana" w:hAnsi="Verdana"/>
              </w:rPr>
            </w:pPr>
            <w:r w:rsidRPr="005E5B3D">
              <w:rPr>
                <w:rFonts w:ascii="Verdana" w:hAnsi="Verdana"/>
              </w:rPr>
              <w:t xml:space="preserve">In section titled </w:t>
            </w:r>
            <w:r w:rsidR="00B97FDD" w:rsidRPr="005E5B3D">
              <w:rPr>
                <w:rFonts w:ascii="Verdana" w:hAnsi="Verdana"/>
              </w:rPr>
              <w:t>‘</w:t>
            </w:r>
            <w:r w:rsidRPr="005E5B3D">
              <w:rPr>
                <w:rFonts w:ascii="Verdana" w:hAnsi="Verdana"/>
                <w:u w:val="single"/>
              </w:rPr>
              <w:t>Baseline/Progress’</w:t>
            </w:r>
            <w:r w:rsidRPr="005E5B3D">
              <w:rPr>
                <w:rFonts w:ascii="Verdana" w:hAnsi="Verdana"/>
              </w:rPr>
              <w:t xml:space="preserve"> please provide details of tests or observations undertaken prior to start of provision/intervention as well as details of on-going tests or observations.  Please date all entries and provide evidence where available i.e. CAT score, Spar spelling test etc.  If the assessment was undertaken by another professional or service please note this.</w:t>
            </w:r>
            <w:r w:rsidR="00C61C63" w:rsidRPr="005E5B3D">
              <w:rPr>
                <w:rFonts w:ascii="Verdana" w:hAnsi="Verdana"/>
              </w:rPr>
              <w:t xml:space="preserve">  Where you have specified a strength please provide details of the tests/observations that have allowed you to consider this as a strength.</w:t>
            </w:r>
          </w:p>
          <w:p w:rsidR="00C37485" w:rsidRPr="005E5B3D" w:rsidRDefault="00C37485" w:rsidP="00B97FDD">
            <w:pPr>
              <w:rPr>
                <w:rFonts w:ascii="Verdana" w:hAnsi="Verdana"/>
              </w:rPr>
            </w:pPr>
            <w:r w:rsidRPr="005E5B3D">
              <w:rPr>
                <w:rFonts w:ascii="Verdana" w:hAnsi="Verdana"/>
              </w:rPr>
              <w:t>In Section titled ‘</w:t>
            </w:r>
            <w:r w:rsidRPr="005E5B3D">
              <w:rPr>
                <w:rFonts w:ascii="Verdana" w:hAnsi="Verdana"/>
                <w:u w:val="single"/>
              </w:rPr>
              <w:t>Impact’</w:t>
            </w:r>
            <w:r w:rsidRPr="005E5B3D">
              <w:rPr>
                <w:rFonts w:ascii="Verdana" w:hAnsi="Verdana"/>
              </w:rPr>
              <w:t xml:space="preserve"> Please describe the impact of this intervention with reference to the details provided in ‘S&amp;N Baseline/Progress’.</w:t>
            </w:r>
            <w:r w:rsidR="00C61C63" w:rsidRPr="005E5B3D">
              <w:rPr>
                <w:rFonts w:ascii="Verdana" w:hAnsi="Verdana"/>
              </w:rPr>
              <w:t xml:space="preserve"> Where you have specified a strength please consider the impact your provision has had on the child’s particular strength.</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lastRenderedPageBreak/>
              <w:t>2 (d)</w:t>
            </w:r>
          </w:p>
        </w:tc>
        <w:tc>
          <w:tcPr>
            <w:tcW w:w="3247" w:type="dxa"/>
          </w:tcPr>
          <w:p w:rsidR="00C37485" w:rsidRPr="005E5B3D" w:rsidRDefault="00C37485" w:rsidP="00C37485">
            <w:pPr>
              <w:rPr>
                <w:rFonts w:ascii="Verdana" w:hAnsi="Verdana"/>
              </w:rPr>
            </w:pPr>
            <w:r w:rsidRPr="005E5B3D">
              <w:rPr>
                <w:rFonts w:ascii="Verdana" w:hAnsi="Verdana"/>
              </w:rPr>
              <w:t>Outcomes</w:t>
            </w:r>
          </w:p>
        </w:tc>
        <w:tc>
          <w:tcPr>
            <w:tcW w:w="9368" w:type="dxa"/>
          </w:tcPr>
          <w:p w:rsidR="00C37485" w:rsidRPr="005E5B3D" w:rsidRDefault="00C37485" w:rsidP="00C37485">
            <w:pPr>
              <w:rPr>
                <w:rFonts w:ascii="Verdana" w:hAnsi="Verdana"/>
              </w:rPr>
            </w:pPr>
            <w:r w:rsidRPr="005E5B3D">
              <w:rPr>
                <w:rFonts w:ascii="Verdana" w:hAnsi="Verdana"/>
              </w:rPr>
              <w:t>Please insert the outcomes this provision is helping you to work towards for the pupil.  Please insert outcomes under both timescales.</w:t>
            </w:r>
            <w:r w:rsidR="00E02A2C" w:rsidRPr="005E5B3D">
              <w:rPr>
                <w:rFonts w:ascii="Verdana" w:hAnsi="Verdana"/>
              </w:rPr>
              <w:t xml:space="preserve">  Further information regarding outcomes can be found on the West Sussex SEND Local Offer.</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t>2 (e)</w:t>
            </w:r>
          </w:p>
        </w:tc>
        <w:tc>
          <w:tcPr>
            <w:tcW w:w="3247" w:type="dxa"/>
          </w:tcPr>
          <w:p w:rsidR="00C37485" w:rsidRPr="005E5B3D" w:rsidRDefault="00C37485" w:rsidP="00C37485">
            <w:pPr>
              <w:rPr>
                <w:rFonts w:ascii="Verdana" w:hAnsi="Verdana"/>
              </w:rPr>
            </w:pPr>
            <w:r w:rsidRPr="005E5B3D">
              <w:rPr>
                <w:rFonts w:ascii="Verdana" w:hAnsi="Verdana"/>
              </w:rPr>
              <w:t>Social, Emotional and Mental Health Difficulties.</w:t>
            </w:r>
          </w:p>
        </w:tc>
        <w:tc>
          <w:tcPr>
            <w:tcW w:w="9368" w:type="dxa"/>
          </w:tcPr>
          <w:p w:rsidR="00C37485" w:rsidRPr="005E5B3D" w:rsidRDefault="00C37485" w:rsidP="00C37485">
            <w:pPr>
              <w:rPr>
                <w:rFonts w:ascii="Verdana" w:hAnsi="Verdana"/>
              </w:rPr>
            </w:pPr>
            <w:r w:rsidRPr="005E5B3D">
              <w:rPr>
                <w:rFonts w:ascii="Verdana" w:hAnsi="Verdana"/>
              </w:rPr>
              <w:t>Must be fully completed where social, emotional or mental health difficulties are considered to be the primary areas of need.</w:t>
            </w:r>
          </w:p>
          <w:p w:rsidR="00C37485" w:rsidRPr="005E5B3D" w:rsidRDefault="00C37485" w:rsidP="00C37485">
            <w:pPr>
              <w:rPr>
                <w:rFonts w:ascii="Verdana" w:hAnsi="Verdana"/>
              </w:rPr>
            </w:pPr>
            <w:r w:rsidRPr="005E5B3D">
              <w:rPr>
                <w:rFonts w:ascii="Verdana" w:hAnsi="Verdana"/>
              </w:rPr>
              <w:t xml:space="preserve">In Section titled </w:t>
            </w:r>
            <w:r w:rsidRPr="005E5B3D">
              <w:rPr>
                <w:rFonts w:ascii="Verdana" w:hAnsi="Verdana"/>
                <w:u w:val="single"/>
              </w:rPr>
              <w:t>‘Description’</w:t>
            </w:r>
            <w:r w:rsidRPr="005E5B3D">
              <w:rPr>
                <w:rFonts w:ascii="Verdana" w:hAnsi="Verdana"/>
              </w:rPr>
              <w:t xml:space="preserve"> Please provide details of the learner’s strengths and needs associated with social, emotional and mental health difficulties.</w:t>
            </w:r>
          </w:p>
          <w:p w:rsidR="00C61C63" w:rsidRPr="005E5B3D" w:rsidRDefault="00C37485" w:rsidP="00C61C63">
            <w:pPr>
              <w:rPr>
                <w:rFonts w:ascii="Verdana" w:hAnsi="Verdana"/>
              </w:rPr>
            </w:pPr>
            <w:r w:rsidRPr="005E5B3D">
              <w:rPr>
                <w:rFonts w:ascii="Verdana" w:hAnsi="Verdana"/>
              </w:rPr>
              <w:t xml:space="preserve">In Section titled </w:t>
            </w:r>
            <w:r w:rsidRPr="005E5B3D">
              <w:rPr>
                <w:rFonts w:ascii="Verdana" w:hAnsi="Verdana"/>
                <w:u w:val="single"/>
              </w:rPr>
              <w:t xml:space="preserve">‘Provision’ </w:t>
            </w:r>
            <w:r w:rsidRPr="005E5B3D">
              <w:rPr>
                <w:rFonts w:ascii="Verdana" w:hAnsi="Verdana"/>
              </w:rPr>
              <w:t>Please list all interventions that have either been in place (go back at least 2 terms but no further than 6 terms) or are currently in place to meet the learner’s social, emotional and mental health difficulties.  If the provision has been advised by a particular professional or service please note this.</w:t>
            </w:r>
            <w:r w:rsidR="00C61C63" w:rsidRPr="005E5B3D">
              <w:rPr>
                <w:rFonts w:ascii="Verdana" w:hAnsi="Verdana"/>
              </w:rPr>
              <w:t xml:space="preserve"> Where you have specified a strength please consider how you are using this strength within your provision.</w:t>
            </w:r>
          </w:p>
          <w:p w:rsidR="00C61C63" w:rsidRPr="005E5B3D" w:rsidRDefault="00C37485" w:rsidP="00C61C63">
            <w:pPr>
              <w:rPr>
                <w:rFonts w:ascii="Verdana" w:hAnsi="Verdana"/>
              </w:rPr>
            </w:pPr>
            <w:r w:rsidRPr="005E5B3D">
              <w:rPr>
                <w:rFonts w:ascii="Verdana" w:hAnsi="Verdana"/>
              </w:rPr>
              <w:t xml:space="preserve">In section titled </w:t>
            </w:r>
            <w:r w:rsidRPr="005E5B3D">
              <w:rPr>
                <w:rFonts w:ascii="Verdana" w:hAnsi="Verdana"/>
                <w:u w:val="single"/>
              </w:rPr>
              <w:t>‘Baseline/Progress’</w:t>
            </w:r>
            <w:r w:rsidRPr="005E5B3D">
              <w:rPr>
                <w:rFonts w:ascii="Verdana" w:hAnsi="Verdana"/>
              </w:rPr>
              <w:t xml:space="preserve"> please provide details of tests or observations undertaken prior to start of provision/intervention as well as details of on-going tests or </w:t>
            </w:r>
            <w:r w:rsidRPr="005E5B3D">
              <w:rPr>
                <w:rFonts w:ascii="Verdana" w:hAnsi="Verdana"/>
              </w:rPr>
              <w:lastRenderedPageBreak/>
              <w:t>observations.  Please date all entries and provide evidence where available i.e. Boxall Profile.  If the assessment was undertaken by another professional or service please note this.</w:t>
            </w:r>
            <w:r w:rsidR="00C61C63" w:rsidRPr="005E5B3D">
              <w:rPr>
                <w:rFonts w:ascii="Verdana" w:hAnsi="Verdana"/>
              </w:rPr>
              <w:t xml:space="preserve"> Where you have specified a strength please provide details of the tests/observations that have allowed you to consider this as a strength.</w:t>
            </w:r>
          </w:p>
          <w:p w:rsidR="00C37485" w:rsidRPr="005E5B3D" w:rsidRDefault="00C37485" w:rsidP="00B97FDD">
            <w:pPr>
              <w:rPr>
                <w:rFonts w:ascii="Verdana" w:hAnsi="Verdana"/>
              </w:rPr>
            </w:pPr>
            <w:r w:rsidRPr="005E5B3D">
              <w:rPr>
                <w:rFonts w:ascii="Verdana" w:hAnsi="Verdana"/>
              </w:rPr>
              <w:t>In Section titled ‘</w:t>
            </w:r>
            <w:r w:rsidRPr="005E5B3D">
              <w:rPr>
                <w:rFonts w:ascii="Verdana" w:hAnsi="Verdana"/>
                <w:u w:val="single"/>
              </w:rPr>
              <w:t>Impact’</w:t>
            </w:r>
            <w:r w:rsidRPr="005E5B3D">
              <w:rPr>
                <w:rFonts w:ascii="Verdana" w:hAnsi="Verdana"/>
              </w:rPr>
              <w:t xml:space="preserve"> Please describe the impact of this intervention with reference to the details provided in ‘S&amp;N Baseline/Progress’.</w:t>
            </w:r>
            <w:r w:rsidR="00C61C63" w:rsidRPr="005E5B3D">
              <w:rPr>
                <w:rFonts w:ascii="Verdana" w:hAnsi="Verdana"/>
              </w:rPr>
              <w:t xml:space="preserve"> Where you have specified a strength please consider the impact your provision has had on the child’s particular strength.</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lastRenderedPageBreak/>
              <w:t>2 (f)</w:t>
            </w:r>
          </w:p>
        </w:tc>
        <w:tc>
          <w:tcPr>
            <w:tcW w:w="3247" w:type="dxa"/>
          </w:tcPr>
          <w:p w:rsidR="00C37485" w:rsidRPr="005E5B3D" w:rsidRDefault="00C37485" w:rsidP="00C37485">
            <w:pPr>
              <w:rPr>
                <w:rFonts w:ascii="Verdana" w:hAnsi="Verdana"/>
              </w:rPr>
            </w:pPr>
            <w:r w:rsidRPr="005E5B3D">
              <w:rPr>
                <w:rFonts w:ascii="Verdana" w:hAnsi="Verdana"/>
              </w:rPr>
              <w:t>Outcomes</w:t>
            </w:r>
          </w:p>
        </w:tc>
        <w:tc>
          <w:tcPr>
            <w:tcW w:w="9368" w:type="dxa"/>
          </w:tcPr>
          <w:p w:rsidR="00C37485" w:rsidRPr="005E5B3D" w:rsidRDefault="00C37485" w:rsidP="00C37485">
            <w:pPr>
              <w:rPr>
                <w:rFonts w:ascii="Verdana" w:hAnsi="Verdana"/>
              </w:rPr>
            </w:pPr>
            <w:r w:rsidRPr="005E5B3D">
              <w:rPr>
                <w:rFonts w:ascii="Verdana" w:hAnsi="Verdana"/>
              </w:rPr>
              <w:t>Please insert the outcomes this provision is helping you to work towards for the pupil.  Please insert outcomes under both timescales.</w:t>
            </w:r>
            <w:r w:rsidR="00E02A2C" w:rsidRPr="005E5B3D">
              <w:rPr>
                <w:rFonts w:ascii="Verdana" w:hAnsi="Verdana"/>
              </w:rPr>
              <w:t xml:space="preserve">   Further information regarding outcomes can be found on the West Sussex SEND Local Offer.</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t>2 (g)</w:t>
            </w:r>
          </w:p>
        </w:tc>
        <w:tc>
          <w:tcPr>
            <w:tcW w:w="3247" w:type="dxa"/>
          </w:tcPr>
          <w:p w:rsidR="00C37485" w:rsidRPr="005E5B3D" w:rsidRDefault="00C37485" w:rsidP="00C37485">
            <w:pPr>
              <w:rPr>
                <w:rFonts w:ascii="Verdana" w:hAnsi="Verdana"/>
              </w:rPr>
            </w:pPr>
            <w:r w:rsidRPr="005E5B3D">
              <w:rPr>
                <w:rFonts w:ascii="Verdana" w:hAnsi="Verdana"/>
              </w:rPr>
              <w:t>Physical/Sensory</w:t>
            </w:r>
          </w:p>
        </w:tc>
        <w:tc>
          <w:tcPr>
            <w:tcW w:w="9368" w:type="dxa"/>
          </w:tcPr>
          <w:p w:rsidR="00C37485" w:rsidRPr="005E5B3D" w:rsidRDefault="00C37485" w:rsidP="00C37485">
            <w:pPr>
              <w:rPr>
                <w:rFonts w:ascii="Verdana" w:hAnsi="Verdana"/>
              </w:rPr>
            </w:pPr>
            <w:r w:rsidRPr="005E5B3D">
              <w:rPr>
                <w:rFonts w:ascii="Verdana" w:hAnsi="Verdana"/>
              </w:rPr>
              <w:t>Must be fully completed where physical/sensory are considered to be the primary areas of need.</w:t>
            </w:r>
          </w:p>
          <w:p w:rsidR="00C37485" w:rsidRPr="005E5B3D" w:rsidRDefault="00C37485" w:rsidP="00C37485">
            <w:pPr>
              <w:rPr>
                <w:rFonts w:ascii="Verdana" w:hAnsi="Verdana"/>
              </w:rPr>
            </w:pPr>
            <w:r w:rsidRPr="005E5B3D">
              <w:rPr>
                <w:rFonts w:ascii="Verdana" w:hAnsi="Verdana"/>
              </w:rPr>
              <w:t xml:space="preserve">In Section titled </w:t>
            </w:r>
            <w:r w:rsidRPr="005E5B3D">
              <w:rPr>
                <w:rFonts w:ascii="Verdana" w:hAnsi="Verdana"/>
                <w:u w:val="single"/>
              </w:rPr>
              <w:t>‘Strengths and Needs Physical and Sensory Description’</w:t>
            </w:r>
            <w:r w:rsidRPr="005E5B3D">
              <w:rPr>
                <w:rFonts w:ascii="Verdana" w:hAnsi="Verdana"/>
              </w:rPr>
              <w:t xml:space="preserve"> Please provide details of the learner’s strengths and needs associated with physical and sensory.</w:t>
            </w:r>
          </w:p>
          <w:p w:rsidR="00C61C63" w:rsidRPr="005E5B3D" w:rsidRDefault="00C37485" w:rsidP="00C61C63">
            <w:pPr>
              <w:rPr>
                <w:rFonts w:ascii="Verdana" w:hAnsi="Verdana"/>
              </w:rPr>
            </w:pPr>
            <w:r w:rsidRPr="005E5B3D">
              <w:rPr>
                <w:rFonts w:ascii="Verdana" w:hAnsi="Verdana"/>
              </w:rPr>
              <w:t xml:space="preserve">In Section titled </w:t>
            </w:r>
            <w:r w:rsidRPr="005E5B3D">
              <w:rPr>
                <w:rFonts w:ascii="Verdana" w:hAnsi="Verdana"/>
                <w:u w:val="single"/>
              </w:rPr>
              <w:t xml:space="preserve">‘Provision’ </w:t>
            </w:r>
            <w:r w:rsidRPr="005E5B3D">
              <w:rPr>
                <w:rFonts w:ascii="Verdana" w:hAnsi="Verdana"/>
              </w:rPr>
              <w:t>Please list all interventions that have either been in place (go back at least 2 terms but no further than 6 terms) or are currently in place to meet the learner’s physical and sensory difficulties.  If the provision has been advised by a particular professional or service please note this.</w:t>
            </w:r>
            <w:r w:rsidR="00C61C63" w:rsidRPr="005E5B3D">
              <w:rPr>
                <w:rFonts w:ascii="Verdana" w:hAnsi="Verdana"/>
              </w:rPr>
              <w:t xml:space="preserve"> Where you have specified a strength please consider how you are using this strength within your provision.</w:t>
            </w:r>
          </w:p>
          <w:p w:rsidR="00C61C63" w:rsidRPr="005E5B3D" w:rsidRDefault="00C37485" w:rsidP="00C61C63">
            <w:pPr>
              <w:rPr>
                <w:rFonts w:ascii="Verdana" w:hAnsi="Verdana"/>
              </w:rPr>
            </w:pPr>
            <w:r w:rsidRPr="005E5B3D">
              <w:rPr>
                <w:rFonts w:ascii="Verdana" w:hAnsi="Verdana"/>
              </w:rPr>
              <w:t xml:space="preserve">In section titled </w:t>
            </w:r>
            <w:r w:rsidRPr="005E5B3D">
              <w:rPr>
                <w:rFonts w:ascii="Verdana" w:hAnsi="Verdana"/>
                <w:u w:val="single"/>
              </w:rPr>
              <w:t>Baseline/Progress’</w:t>
            </w:r>
            <w:r w:rsidRPr="005E5B3D">
              <w:rPr>
                <w:rFonts w:ascii="Verdana" w:hAnsi="Verdana"/>
              </w:rPr>
              <w:t xml:space="preserve"> please provide details of tests or observations undertaken prior to start of provision/intervention as well as details of on-going tests or observations.  Please date all entries and provide evidence where available i.e. OT motor skill assessment.  If the assessment was undertaken by another professional or service please note this.</w:t>
            </w:r>
            <w:r w:rsidR="00C61C63" w:rsidRPr="005E5B3D">
              <w:rPr>
                <w:rFonts w:ascii="Verdana" w:hAnsi="Verdana"/>
              </w:rPr>
              <w:t xml:space="preserve">  Where you have specified a strength please provide details of the tests/observations that have allowed you to consider this as a strength.</w:t>
            </w:r>
          </w:p>
          <w:p w:rsidR="00C37485" w:rsidRPr="005E5B3D" w:rsidRDefault="00C37485" w:rsidP="00B97FDD">
            <w:pPr>
              <w:rPr>
                <w:rFonts w:ascii="Verdana" w:hAnsi="Verdana"/>
              </w:rPr>
            </w:pPr>
            <w:r w:rsidRPr="005E5B3D">
              <w:rPr>
                <w:rFonts w:ascii="Verdana" w:hAnsi="Verdana"/>
              </w:rPr>
              <w:t>In Section titled ‘</w:t>
            </w:r>
            <w:r w:rsidRPr="005E5B3D">
              <w:rPr>
                <w:rFonts w:ascii="Verdana" w:hAnsi="Verdana"/>
                <w:u w:val="single"/>
              </w:rPr>
              <w:t>Impact’</w:t>
            </w:r>
            <w:r w:rsidRPr="005E5B3D">
              <w:rPr>
                <w:rFonts w:ascii="Verdana" w:hAnsi="Verdana"/>
              </w:rPr>
              <w:t xml:space="preserve"> Please describe the impact of this intervention with reference to the details provided in ‘Strengths and Needs Physical and Sensory Baseline/Progress’.</w:t>
            </w:r>
            <w:r w:rsidR="00C61C63" w:rsidRPr="005E5B3D">
              <w:rPr>
                <w:rFonts w:ascii="Verdana" w:hAnsi="Verdana"/>
              </w:rPr>
              <w:t xml:space="preserve"> Where you have specified a strength please consider the impact your provision has had on the child’s particular strength.</w:t>
            </w:r>
          </w:p>
        </w:tc>
      </w:tr>
      <w:tr w:rsidR="00C37485" w:rsidRPr="005E5B3D" w:rsidTr="00C37485">
        <w:tc>
          <w:tcPr>
            <w:tcW w:w="1668" w:type="dxa"/>
          </w:tcPr>
          <w:p w:rsidR="00C37485" w:rsidRPr="005E5B3D" w:rsidRDefault="00C37485" w:rsidP="00C37485">
            <w:pPr>
              <w:rPr>
                <w:rFonts w:ascii="Verdana" w:hAnsi="Verdana"/>
              </w:rPr>
            </w:pPr>
            <w:r w:rsidRPr="005E5B3D">
              <w:rPr>
                <w:rFonts w:ascii="Verdana" w:hAnsi="Verdana"/>
              </w:rPr>
              <w:t>2 (h)</w:t>
            </w:r>
          </w:p>
        </w:tc>
        <w:tc>
          <w:tcPr>
            <w:tcW w:w="3247" w:type="dxa"/>
          </w:tcPr>
          <w:p w:rsidR="00C37485" w:rsidRPr="005E5B3D" w:rsidRDefault="00C37485" w:rsidP="00C37485">
            <w:pPr>
              <w:rPr>
                <w:rFonts w:ascii="Verdana" w:hAnsi="Verdana"/>
              </w:rPr>
            </w:pPr>
            <w:r w:rsidRPr="005E5B3D">
              <w:rPr>
                <w:rFonts w:ascii="Verdana" w:hAnsi="Verdana"/>
              </w:rPr>
              <w:t>Outcomes</w:t>
            </w:r>
          </w:p>
        </w:tc>
        <w:tc>
          <w:tcPr>
            <w:tcW w:w="9368" w:type="dxa"/>
          </w:tcPr>
          <w:p w:rsidR="00C37485" w:rsidRPr="005E5B3D" w:rsidRDefault="00C37485" w:rsidP="00C37485">
            <w:pPr>
              <w:rPr>
                <w:rFonts w:ascii="Verdana" w:hAnsi="Verdana"/>
              </w:rPr>
            </w:pPr>
            <w:r w:rsidRPr="005E5B3D">
              <w:rPr>
                <w:rFonts w:ascii="Verdana" w:hAnsi="Verdana"/>
              </w:rPr>
              <w:t>Please insert the outcomes this provision is helping you to work towards for the pupil.  Please insert outcomes under both timescales.</w:t>
            </w:r>
            <w:r w:rsidR="00E02A2C" w:rsidRPr="005E5B3D">
              <w:rPr>
                <w:rFonts w:ascii="Verdana" w:hAnsi="Verdana"/>
              </w:rPr>
              <w:t xml:space="preserve">  Further information regarding outcomes can be found on the West Sussex SEND Local Offer.</w:t>
            </w:r>
          </w:p>
        </w:tc>
      </w:tr>
    </w:tbl>
    <w:p w:rsidR="005E5B3D" w:rsidRDefault="00C37485" w:rsidP="00073D0B">
      <w:pPr>
        <w:contextualSpacing/>
        <w:rPr>
          <w:rFonts w:ascii="Verdana" w:eastAsia="Times New Roman" w:hAnsi="Verdana" w:cs="Times New Roman"/>
          <w:b/>
          <w:bCs/>
          <w:sz w:val="20"/>
          <w:szCs w:val="20"/>
          <w:lang w:val="en" w:eastAsia="en-GB"/>
        </w:rPr>
      </w:pPr>
      <w:r w:rsidRPr="005E5B3D">
        <w:rPr>
          <w:rFonts w:ascii="Verdana" w:eastAsia="Calibri" w:hAnsi="Verdana" w:cs="Times New Roman"/>
          <w:i/>
          <w:sz w:val="20"/>
          <w:szCs w:val="20"/>
        </w:rPr>
        <w:t>Note – You will also see two boxes at the top of each form one indicating ‘primary need’ and one indicating ‘secondary need’.  Please place tick only one ‘primary need’ box and as many ‘secondary need’ boxes you feel are applicable.</w:t>
      </w:r>
    </w:p>
    <w:p w:rsidR="005E5B3D" w:rsidRDefault="005E5B3D" w:rsidP="005E3356">
      <w:pPr>
        <w:spacing w:before="100" w:beforeAutospacing="1" w:after="100" w:afterAutospacing="1" w:line="240" w:lineRule="auto"/>
        <w:jc w:val="center"/>
        <w:outlineLvl w:val="1"/>
        <w:rPr>
          <w:rFonts w:ascii="Verdana" w:eastAsia="Times New Roman" w:hAnsi="Verdana" w:cs="Times New Roman"/>
          <w:b/>
          <w:bCs/>
          <w:sz w:val="20"/>
          <w:szCs w:val="20"/>
          <w:lang w:val="en" w:eastAsia="en-GB"/>
        </w:rPr>
      </w:pPr>
    </w:p>
    <w:p w:rsidR="00970B40" w:rsidRDefault="00970B40" w:rsidP="005E3356">
      <w:pPr>
        <w:spacing w:before="100" w:beforeAutospacing="1" w:after="100" w:afterAutospacing="1" w:line="240" w:lineRule="auto"/>
        <w:jc w:val="center"/>
        <w:outlineLvl w:val="1"/>
        <w:rPr>
          <w:rFonts w:ascii="Verdana" w:eastAsia="Times New Roman" w:hAnsi="Verdana" w:cs="Times New Roman"/>
          <w:b/>
          <w:bCs/>
          <w:sz w:val="20"/>
          <w:szCs w:val="20"/>
          <w:lang w:val="en" w:eastAsia="en-GB"/>
        </w:rPr>
        <w:sectPr w:rsidR="00970B40" w:rsidSect="00970B40">
          <w:pgSz w:w="16838" w:h="11906" w:orient="landscape" w:code="9"/>
          <w:pgMar w:top="1440" w:right="1440" w:bottom="1440" w:left="1440" w:header="709" w:footer="709" w:gutter="0"/>
          <w:cols w:space="708"/>
          <w:docGrid w:linePitch="360"/>
        </w:sectPr>
      </w:pPr>
    </w:p>
    <w:p w:rsidR="005E3356" w:rsidRDefault="00A431F1" w:rsidP="005E3356">
      <w:pPr>
        <w:spacing w:before="100" w:beforeAutospacing="1" w:after="100" w:afterAutospacing="1" w:line="240" w:lineRule="auto"/>
        <w:jc w:val="center"/>
        <w:outlineLvl w:val="1"/>
        <w:rPr>
          <w:rFonts w:ascii="Verdana" w:eastAsia="Times New Roman" w:hAnsi="Verdana" w:cs="Times New Roman"/>
          <w:b/>
          <w:bCs/>
          <w:sz w:val="20"/>
          <w:szCs w:val="20"/>
          <w:lang w:val="en" w:eastAsia="en-GB"/>
        </w:rPr>
      </w:pPr>
      <w:proofErr w:type="gramStart"/>
      <w:r>
        <w:rPr>
          <w:rFonts w:ascii="Verdana" w:eastAsia="Times New Roman" w:hAnsi="Verdana" w:cs="Times New Roman"/>
          <w:b/>
          <w:bCs/>
          <w:sz w:val="20"/>
          <w:szCs w:val="20"/>
          <w:lang w:val="en" w:eastAsia="en-GB"/>
        </w:rPr>
        <w:lastRenderedPageBreak/>
        <w:t xml:space="preserve">Pre-Key Stage Standards and </w:t>
      </w:r>
      <w:r w:rsidR="005E3356" w:rsidRPr="005E5B3D">
        <w:rPr>
          <w:rFonts w:ascii="Verdana" w:eastAsia="Times New Roman" w:hAnsi="Verdana" w:cs="Times New Roman"/>
          <w:b/>
          <w:bCs/>
          <w:sz w:val="20"/>
          <w:szCs w:val="20"/>
          <w:lang w:val="en" w:eastAsia="en-GB"/>
        </w:rPr>
        <w:t xml:space="preserve">National Curriculum </w:t>
      </w:r>
      <w:proofErr w:type="spellStart"/>
      <w:r w:rsidR="005E3356" w:rsidRPr="005E5B3D">
        <w:rPr>
          <w:rFonts w:ascii="Verdana" w:eastAsia="Times New Roman" w:hAnsi="Verdana" w:cs="Times New Roman"/>
          <w:b/>
          <w:bCs/>
          <w:sz w:val="20"/>
          <w:szCs w:val="20"/>
          <w:lang w:val="en" w:eastAsia="en-GB"/>
        </w:rPr>
        <w:t>Programmes</w:t>
      </w:r>
      <w:proofErr w:type="spellEnd"/>
      <w:r w:rsidR="005E3356" w:rsidRPr="005E5B3D">
        <w:rPr>
          <w:rFonts w:ascii="Verdana" w:eastAsia="Times New Roman" w:hAnsi="Verdana" w:cs="Times New Roman"/>
          <w:b/>
          <w:bCs/>
          <w:sz w:val="20"/>
          <w:szCs w:val="20"/>
          <w:lang w:val="en" w:eastAsia="en-GB"/>
        </w:rPr>
        <w:t xml:space="preserve"> of Study.</w:t>
      </w:r>
      <w:proofErr w:type="gramEnd"/>
    </w:p>
    <w:p w:rsidR="00A431F1" w:rsidRDefault="00A431F1" w:rsidP="00A431F1">
      <w:pPr>
        <w:spacing w:before="100" w:beforeAutospacing="1" w:after="100" w:afterAutospacing="1" w:line="240" w:lineRule="auto"/>
        <w:outlineLvl w:val="1"/>
        <w:rPr>
          <w:rFonts w:ascii="Verdana" w:eastAsia="Times New Roman" w:hAnsi="Verdana" w:cs="Times New Roman"/>
          <w:bCs/>
          <w:sz w:val="20"/>
          <w:szCs w:val="20"/>
          <w:lang w:val="en" w:eastAsia="en-GB"/>
        </w:rPr>
      </w:pPr>
      <w:r>
        <w:rPr>
          <w:rFonts w:ascii="Verdana" w:eastAsia="Times New Roman" w:hAnsi="Verdana" w:cs="Times New Roman"/>
          <w:bCs/>
          <w:sz w:val="20"/>
          <w:szCs w:val="20"/>
          <w:lang w:val="en" w:eastAsia="en-GB"/>
        </w:rPr>
        <w:t>For information on the pre-key stage 1 and 2 standards</w:t>
      </w:r>
      <w:r w:rsidR="00B425CA">
        <w:rPr>
          <w:rFonts w:ascii="Verdana" w:eastAsia="Times New Roman" w:hAnsi="Verdana" w:cs="Times New Roman"/>
          <w:bCs/>
          <w:sz w:val="20"/>
          <w:szCs w:val="20"/>
          <w:lang w:val="en" w:eastAsia="en-GB"/>
        </w:rPr>
        <w:t xml:space="preserve"> please </w:t>
      </w:r>
      <w:r w:rsidR="008727F6">
        <w:rPr>
          <w:rFonts w:ascii="Verdana" w:eastAsia="Times New Roman" w:hAnsi="Verdana" w:cs="Times New Roman"/>
          <w:bCs/>
          <w:sz w:val="20"/>
          <w:szCs w:val="20"/>
          <w:lang w:val="en" w:eastAsia="en-GB"/>
        </w:rPr>
        <w:t>visit:</w:t>
      </w:r>
    </w:p>
    <w:p w:rsidR="00B425CA" w:rsidRDefault="00AE5939" w:rsidP="00A431F1">
      <w:pPr>
        <w:spacing w:before="100" w:beforeAutospacing="1" w:after="100" w:afterAutospacing="1" w:line="240" w:lineRule="auto"/>
        <w:outlineLvl w:val="1"/>
        <w:rPr>
          <w:rFonts w:ascii="Verdana" w:eastAsia="Times New Roman" w:hAnsi="Verdana" w:cs="Times New Roman"/>
          <w:bCs/>
          <w:sz w:val="20"/>
          <w:szCs w:val="20"/>
          <w:lang w:val="en" w:eastAsia="en-GB"/>
        </w:rPr>
      </w:pPr>
      <w:hyperlink r:id="rId36" w:history="1">
        <w:r w:rsidR="008727F6" w:rsidRPr="00F3253B">
          <w:rPr>
            <w:rStyle w:val="Hyperlink"/>
            <w:rFonts w:ascii="Verdana" w:eastAsia="Times New Roman" w:hAnsi="Verdana" w:cs="Times New Roman"/>
            <w:bCs/>
            <w:sz w:val="20"/>
            <w:szCs w:val="20"/>
            <w:lang w:val="en" w:eastAsia="en-GB"/>
          </w:rPr>
          <w:t>https://www.gov.uk/government/publications/pre-key-stage-2-standards</w:t>
        </w:r>
      </w:hyperlink>
    </w:p>
    <w:p w:rsidR="008727F6" w:rsidRDefault="00AE5939" w:rsidP="00A431F1">
      <w:pPr>
        <w:spacing w:before="100" w:beforeAutospacing="1" w:after="100" w:afterAutospacing="1" w:line="240" w:lineRule="auto"/>
        <w:outlineLvl w:val="1"/>
        <w:rPr>
          <w:rFonts w:ascii="Verdana" w:eastAsia="Times New Roman" w:hAnsi="Verdana" w:cs="Times New Roman"/>
          <w:bCs/>
          <w:sz w:val="20"/>
          <w:szCs w:val="20"/>
          <w:lang w:val="en" w:eastAsia="en-GB"/>
        </w:rPr>
      </w:pPr>
      <w:hyperlink r:id="rId37" w:history="1">
        <w:r w:rsidR="008727F6" w:rsidRPr="00F3253B">
          <w:rPr>
            <w:rStyle w:val="Hyperlink"/>
            <w:rFonts w:ascii="Verdana" w:eastAsia="Times New Roman" w:hAnsi="Verdana" w:cs="Times New Roman"/>
            <w:bCs/>
            <w:sz w:val="20"/>
            <w:szCs w:val="20"/>
            <w:lang w:val="en" w:eastAsia="en-GB"/>
          </w:rPr>
          <w:t>https://www.gov.uk/government/publications/pre-key-stage-1-standards</w:t>
        </w:r>
      </w:hyperlink>
    </w:p>
    <w:p w:rsidR="005E3356" w:rsidRPr="005E5B3D" w:rsidRDefault="005E3356" w:rsidP="005E3356">
      <w:pPr>
        <w:spacing w:before="100" w:beforeAutospacing="1" w:after="100" w:afterAutospacing="1" w:line="240" w:lineRule="auto"/>
        <w:outlineLvl w:val="1"/>
        <w:rPr>
          <w:rFonts w:ascii="Verdana" w:eastAsia="Times New Roman" w:hAnsi="Verdana" w:cs="Times New Roman"/>
          <w:bCs/>
          <w:sz w:val="20"/>
          <w:szCs w:val="20"/>
          <w:lang w:val="en" w:eastAsia="en-GB"/>
        </w:rPr>
      </w:pPr>
      <w:r w:rsidRPr="005E5B3D">
        <w:rPr>
          <w:rFonts w:ascii="Verdana" w:eastAsia="Times New Roman" w:hAnsi="Verdana" w:cs="Times New Roman"/>
          <w:bCs/>
          <w:sz w:val="20"/>
          <w:szCs w:val="20"/>
          <w:lang w:val="en" w:eastAsia="en-GB"/>
        </w:rPr>
        <w:t>For information</w:t>
      </w:r>
      <w:r w:rsidR="00B425CA">
        <w:rPr>
          <w:rFonts w:ascii="Verdana" w:eastAsia="Times New Roman" w:hAnsi="Verdana" w:cs="Times New Roman"/>
          <w:bCs/>
          <w:sz w:val="20"/>
          <w:szCs w:val="20"/>
          <w:lang w:val="en" w:eastAsia="en-GB"/>
        </w:rPr>
        <w:t xml:space="preserve"> on the </w:t>
      </w:r>
      <w:proofErr w:type="spellStart"/>
      <w:r w:rsidR="00B425CA">
        <w:rPr>
          <w:rFonts w:ascii="Verdana" w:eastAsia="Times New Roman" w:hAnsi="Verdana" w:cs="Times New Roman"/>
          <w:bCs/>
          <w:sz w:val="20"/>
          <w:szCs w:val="20"/>
          <w:lang w:val="en" w:eastAsia="en-GB"/>
        </w:rPr>
        <w:t>programmes</w:t>
      </w:r>
      <w:proofErr w:type="spellEnd"/>
      <w:r w:rsidR="00B425CA">
        <w:rPr>
          <w:rFonts w:ascii="Verdana" w:eastAsia="Times New Roman" w:hAnsi="Verdana" w:cs="Times New Roman"/>
          <w:bCs/>
          <w:sz w:val="20"/>
          <w:szCs w:val="20"/>
          <w:lang w:val="en" w:eastAsia="en-GB"/>
        </w:rPr>
        <w:t xml:space="preserve"> of study please</w:t>
      </w:r>
      <w:r w:rsidRPr="005E5B3D">
        <w:rPr>
          <w:rFonts w:ascii="Verdana" w:eastAsia="Times New Roman" w:hAnsi="Verdana" w:cs="Times New Roman"/>
          <w:bCs/>
          <w:sz w:val="20"/>
          <w:szCs w:val="20"/>
          <w:lang w:val="en" w:eastAsia="en-GB"/>
        </w:rPr>
        <w:t xml:space="preserve"> visit: </w:t>
      </w:r>
      <w:hyperlink r:id="rId38" w:history="1">
        <w:r w:rsidRPr="005E5B3D">
          <w:rPr>
            <w:rFonts w:ascii="Verdana" w:eastAsia="Times New Roman" w:hAnsi="Verdana" w:cs="Times New Roman"/>
            <w:bCs/>
            <w:color w:val="0000FF"/>
            <w:sz w:val="20"/>
            <w:szCs w:val="20"/>
            <w:u w:val="single"/>
            <w:lang w:val="en" w:eastAsia="en-GB"/>
          </w:rPr>
          <w:t>www.gov.uk/government/collections/national-curriculum</w:t>
        </w:r>
      </w:hyperlink>
      <w:r w:rsidRPr="005E5B3D">
        <w:rPr>
          <w:rFonts w:ascii="Verdana" w:eastAsia="Times New Roman" w:hAnsi="Verdana" w:cs="Times New Roman"/>
          <w:bCs/>
          <w:sz w:val="20"/>
          <w:szCs w:val="20"/>
          <w:lang w:val="en" w:eastAsia="en-GB"/>
        </w:rPr>
        <w:t xml:space="preserve"> </w:t>
      </w: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B425CA" w:rsidRDefault="00B425CA" w:rsidP="003928E4">
      <w:pPr>
        <w:pStyle w:val="Default"/>
        <w:spacing w:line="360" w:lineRule="auto"/>
        <w:jc w:val="center"/>
        <w:rPr>
          <w:rFonts w:ascii="Verdana" w:hAnsi="Verdana"/>
          <w:b/>
          <w:color w:val="auto"/>
          <w:sz w:val="20"/>
          <w:szCs w:val="20"/>
        </w:rPr>
      </w:pPr>
    </w:p>
    <w:p w:rsidR="00C37485" w:rsidRPr="005E5B3D" w:rsidRDefault="003928E4" w:rsidP="003928E4">
      <w:pPr>
        <w:pStyle w:val="Default"/>
        <w:spacing w:line="360" w:lineRule="auto"/>
        <w:jc w:val="center"/>
        <w:rPr>
          <w:rFonts w:ascii="Verdana" w:hAnsi="Verdana"/>
          <w:b/>
          <w:color w:val="auto"/>
          <w:sz w:val="20"/>
          <w:szCs w:val="20"/>
        </w:rPr>
      </w:pPr>
      <w:r>
        <w:rPr>
          <w:rFonts w:ascii="Verdana" w:hAnsi="Verdana"/>
          <w:b/>
          <w:color w:val="auto"/>
          <w:sz w:val="20"/>
          <w:szCs w:val="20"/>
        </w:rPr>
        <w:lastRenderedPageBreak/>
        <w:t>A</w:t>
      </w:r>
      <w:r w:rsidR="00C37485" w:rsidRPr="005E5B3D">
        <w:rPr>
          <w:rFonts w:ascii="Verdana" w:hAnsi="Verdana"/>
          <w:b/>
          <w:color w:val="auto"/>
          <w:sz w:val="20"/>
          <w:szCs w:val="20"/>
        </w:rPr>
        <w:t xml:space="preserve">PPENDIX </w:t>
      </w:r>
      <w:r w:rsidR="001174CD" w:rsidRPr="005E5B3D">
        <w:rPr>
          <w:rFonts w:ascii="Verdana" w:hAnsi="Verdana"/>
          <w:b/>
          <w:color w:val="auto"/>
          <w:sz w:val="20"/>
          <w:szCs w:val="20"/>
        </w:rPr>
        <w:t>D</w:t>
      </w:r>
    </w:p>
    <w:p w:rsidR="00C37485" w:rsidRPr="005E5B3D" w:rsidRDefault="00C37485" w:rsidP="00C37485">
      <w:pPr>
        <w:pStyle w:val="Default"/>
        <w:spacing w:line="360" w:lineRule="auto"/>
        <w:rPr>
          <w:rFonts w:ascii="Verdana" w:hAnsi="Verdana"/>
          <w:b/>
          <w:color w:val="auto"/>
          <w:sz w:val="20"/>
          <w:szCs w:val="20"/>
        </w:rPr>
      </w:pPr>
      <w:r w:rsidRPr="005E5B3D">
        <w:rPr>
          <w:rFonts w:ascii="Verdana" w:hAnsi="Verdana"/>
          <w:b/>
          <w:color w:val="auto"/>
          <w:sz w:val="20"/>
          <w:szCs w:val="20"/>
        </w:rPr>
        <w:t>Guidance Note 3.</w:t>
      </w:r>
    </w:p>
    <w:p w:rsidR="00C37485" w:rsidRPr="005E5B3D" w:rsidRDefault="00C37485" w:rsidP="00C37485">
      <w:pPr>
        <w:jc w:val="center"/>
        <w:rPr>
          <w:rFonts w:ascii="Verdana" w:eastAsia="Calibri" w:hAnsi="Verdana" w:cs="Times New Roman"/>
          <w:b/>
          <w:sz w:val="20"/>
          <w:szCs w:val="20"/>
        </w:rPr>
      </w:pPr>
      <w:r w:rsidRPr="005E5B3D">
        <w:rPr>
          <w:rFonts w:ascii="Verdana" w:eastAsia="Calibri" w:hAnsi="Verdana" w:cs="Times New Roman"/>
          <w:b/>
          <w:sz w:val="20"/>
          <w:szCs w:val="20"/>
        </w:rPr>
        <w:t>Individual Costed Provision Map.</w:t>
      </w:r>
    </w:p>
    <w:tbl>
      <w:tblPr>
        <w:tblStyle w:val="TableGrid7"/>
        <w:tblpPr w:leftFromText="180" w:rightFromText="180" w:vertAnchor="text" w:horzAnchor="margin" w:tblpXSpec="center" w:tblpY="2196"/>
        <w:tblW w:w="16018" w:type="dxa"/>
        <w:tblLayout w:type="fixed"/>
        <w:tblLook w:val="04A0" w:firstRow="1" w:lastRow="0" w:firstColumn="1" w:lastColumn="0" w:noHBand="0" w:noVBand="1"/>
      </w:tblPr>
      <w:tblGrid>
        <w:gridCol w:w="567"/>
        <w:gridCol w:w="2268"/>
        <w:gridCol w:w="1418"/>
        <w:gridCol w:w="1843"/>
        <w:gridCol w:w="1842"/>
        <w:gridCol w:w="1701"/>
        <w:gridCol w:w="709"/>
        <w:gridCol w:w="3544"/>
        <w:gridCol w:w="2126"/>
      </w:tblGrid>
      <w:tr w:rsidR="003928E4" w:rsidRPr="005E5B3D" w:rsidTr="003928E4">
        <w:tc>
          <w:tcPr>
            <w:tcW w:w="567" w:type="dxa"/>
          </w:tcPr>
          <w:p w:rsidR="003928E4" w:rsidRPr="005E5B3D" w:rsidRDefault="003928E4" w:rsidP="003928E4">
            <w:pPr>
              <w:rPr>
                <w:rFonts w:ascii="Verdana" w:hAnsi="Verdana"/>
              </w:rPr>
            </w:pPr>
            <w:r w:rsidRPr="005E5B3D">
              <w:rPr>
                <w:rFonts w:ascii="Verdana" w:hAnsi="Verdana"/>
              </w:rPr>
              <w:t>Day</w:t>
            </w:r>
          </w:p>
        </w:tc>
        <w:tc>
          <w:tcPr>
            <w:tcW w:w="2268" w:type="dxa"/>
          </w:tcPr>
          <w:p w:rsidR="003928E4" w:rsidRPr="005E5B3D" w:rsidRDefault="003928E4" w:rsidP="003928E4">
            <w:pPr>
              <w:rPr>
                <w:rFonts w:ascii="Verdana" w:hAnsi="Verdana"/>
              </w:rPr>
            </w:pPr>
            <w:r w:rsidRPr="005E5B3D">
              <w:rPr>
                <w:rFonts w:ascii="Verdana" w:hAnsi="Verdana"/>
              </w:rPr>
              <w:t>Morning 9-10.30</w:t>
            </w:r>
          </w:p>
        </w:tc>
        <w:tc>
          <w:tcPr>
            <w:tcW w:w="1418" w:type="dxa"/>
          </w:tcPr>
          <w:p w:rsidR="003928E4" w:rsidRPr="005E5B3D" w:rsidRDefault="003928E4" w:rsidP="003928E4">
            <w:pPr>
              <w:rPr>
                <w:rFonts w:ascii="Verdana" w:hAnsi="Verdana"/>
              </w:rPr>
            </w:pPr>
            <w:r w:rsidRPr="005E5B3D">
              <w:rPr>
                <w:rFonts w:ascii="Verdana" w:hAnsi="Verdana"/>
              </w:rPr>
              <w:t>AM 10.30-10.45</w:t>
            </w:r>
          </w:p>
        </w:tc>
        <w:tc>
          <w:tcPr>
            <w:tcW w:w="1843" w:type="dxa"/>
          </w:tcPr>
          <w:p w:rsidR="003928E4" w:rsidRPr="005E5B3D" w:rsidRDefault="003928E4" w:rsidP="003928E4">
            <w:pPr>
              <w:rPr>
                <w:rFonts w:ascii="Verdana" w:hAnsi="Verdana"/>
              </w:rPr>
            </w:pPr>
            <w:r w:rsidRPr="005E5B3D">
              <w:rPr>
                <w:rFonts w:ascii="Verdana" w:hAnsi="Verdana"/>
              </w:rPr>
              <w:t>Mid-morning 10.45-12.00</w:t>
            </w:r>
          </w:p>
        </w:tc>
        <w:tc>
          <w:tcPr>
            <w:tcW w:w="1842" w:type="dxa"/>
          </w:tcPr>
          <w:p w:rsidR="003928E4" w:rsidRPr="005E5B3D" w:rsidRDefault="003928E4" w:rsidP="003928E4">
            <w:pPr>
              <w:rPr>
                <w:rFonts w:ascii="Verdana" w:hAnsi="Verdana"/>
              </w:rPr>
            </w:pPr>
            <w:r w:rsidRPr="005E5B3D">
              <w:rPr>
                <w:rFonts w:ascii="Verdana" w:hAnsi="Verdana"/>
              </w:rPr>
              <w:t>Lunch 12.00-1.00</w:t>
            </w:r>
          </w:p>
        </w:tc>
        <w:tc>
          <w:tcPr>
            <w:tcW w:w="1701" w:type="dxa"/>
          </w:tcPr>
          <w:p w:rsidR="003928E4" w:rsidRPr="005E5B3D" w:rsidRDefault="003928E4" w:rsidP="003928E4">
            <w:pPr>
              <w:rPr>
                <w:rFonts w:ascii="Verdana" w:hAnsi="Verdana"/>
              </w:rPr>
            </w:pPr>
            <w:r w:rsidRPr="005E5B3D">
              <w:rPr>
                <w:rFonts w:ascii="Verdana" w:hAnsi="Verdana"/>
              </w:rPr>
              <w:t>Afternoon 1.00-2.00</w:t>
            </w:r>
          </w:p>
        </w:tc>
        <w:tc>
          <w:tcPr>
            <w:tcW w:w="709" w:type="dxa"/>
          </w:tcPr>
          <w:p w:rsidR="003928E4" w:rsidRPr="005E5B3D" w:rsidRDefault="003928E4" w:rsidP="003928E4">
            <w:pPr>
              <w:rPr>
                <w:rFonts w:ascii="Verdana" w:hAnsi="Verdana"/>
              </w:rPr>
            </w:pPr>
            <w:r w:rsidRPr="005E5B3D">
              <w:rPr>
                <w:rFonts w:ascii="Verdana" w:hAnsi="Verdana"/>
              </w:rPr>
              <w:t>PM break 2.00-2.15</w:t>
            </w:r>
          </w:p>
        </w:tc>
        <w:tc>
          <w:tcPr>
            <w:tcW w:w="3544" w:type="dxa"/>
          </w:tcPr>
          <w:p w:rsidR="003928E4" w:rsidRPr="005E5B3D" w:rsidRDefault="003928E4" w:rsidP="003928E4">
            <w:pPr>
              <w:rPr>
                <w:rFonts w:ascii="Verdana" w:hAnsi="Verdana"/>
              </w:rPr>
            </w:pPr>
            <w:r w:rsidRPr="005E5B3D">
              <w:rPr>
                <w:rFonts w:ascii="Verdana" w:hAnsi="Verdana"/>
              </w:rPr>
              <w:t>End of day 2.15-3.15</w:t>
            </w:r>
          </w:p>
        </w:tc>
        <w:tc>
          <w:tcPr>
            <w:tcW w:w="2126" w:type="dxa"/>
          </w:tcPr>
          <w:p w:rsidR="003928E4" w:rsidRPr="005E5B3D" w:rsidRDefault="003928E4" w:rsidP="003928E4">
            <w:pPr>
              <w:rPr>
                <w:rFonts w:ascii="Verdana" w:hAnsi="Verdana"/>
              </w:rPr>
            </w:pPr>
            <w:r w:rsidRPr="005E5B3D">
              <w:rPr>
                <w:rFonts w:ascii="Verdana" w:hAnsi="Verdana"/>
              </w:rPr>
              <w:t>Cost</w:t>
            </w:r>
          </w:p>
        </w:tc>
      </w:tr>
      <w:tr w:rsidR="003928E4" w:rsidRPr="005E5B3D" w:rsidTr="003928E4">
        <w:trPr>
          <w:trHeight w:val="3385"/>
        </w:trPr>
        <w:tc>
          <w:tcPr>
            <w:tcW w:w="567" w:type="dxa"/>
          </w:tcPr>
          <w:p w:rsidR="003928E4" w:rsidRPr="005E5B3D" w:rsidRDefault="003928E4" w:rsidP="003928E4">
            <w:pPr>
              <w:rPr>
                <w:rFonts w:ascii="Verdana" w:hAnsi="Verdana"/>
              </w:rPr>
            </w:pPr>
            <w:r w:rsidRPr="005E5B3D">
              <w:rPr>
                <w:rFonts w:ascii="Verdana" w:hAnsi="Verdana"/>
              </w:rPr>
              <w:t>Mon</w:t>
            </w:r>
          </w:p>
        </w:tc>
        <w:tc>
          <w:tcPr>
            <w:tcW w:w="2268" w:type="dxa"/>
          </w:tcPr>
          <w:p w:rsidR="003928E4" w:rsidRPr="005E5B3D" w:rsidRDefault="003928E4" w:rsidP="003928E4">
            <w:pPr>
              <w:rPr>
                <w:rFonts w:ascii="Verdana" w:hAnsi="Verdana"/>
              </w:rPr>
            </w:pPr>
            <w:r w:rsidRPr="005E5B3D">
              <w:rPr>
                <w:rFonts w:ascii="Verdana" w:hAnsi="Verdana"/>
              </w:rPr>
              <w:t>Meet and greet  1:1 teacher 9.00-9.15</w:t>
            </w:r>
          </w:p>
          <w:p w:rsidR="003928E4" w:rsidRPr="005E5B3D" w:rsidRDefault="003928E4" w:rsidP="003928E4">
            <w:pPr>
              <w:rPr>
                <w:rFonts w:ascii="Verdana" w:hAnsi="Verdana"/>
              </w:rPr>
            </w:pPr>
          </w:p>
          <w:p w:rsidR="003928E4" w:rsidRPr="005E5B3D" w:rsidRDefault="003928E4" w:rsidP="003928E4">
            <w:pPr>
              <w:rPr>
                <w:rFonts w:ascii="Verdana" w:hAnsi="Verdana"/>
              </w:rPr>
            </w:pPr>
            <w:r w:rsidRPr="005E5B3D">
              <w:rPr>
                <w:rFonts w:ascii="Verdana" w:hAnsi="Verdana"/>
              </w:rPr>
              <w:t>Literacy group TA (1:4) using precision teaching 9.15-10.00</w:t>
            </w:r>
          </w:p>
          <w:p w:rsidR="003928E4" w:rsidRPr="005E5B3D" w:rsidRDefault="003928E4" w:rsidP="003928E4">
            <w:pPr>
              <w:rPr>
                <w:rFonts w:ascii="Verdana" w:hAnsi="Verdana"/>
              </w:rPr>
            </w:pPr>
          </w:p>
          <w:p w:rsidR="003928E4" w:rsidRPr="005E5B3D" w:rsidRDefault="003928E4" w:rsidP="003928E4">
            <w:pPr>
              <w:rPr>
                <w:rFonts w:ascii="Verdana" w:hAnsi="Verdana"/>
              </w:rPr>
            </w:pPr>
            <w:r w:rsidRPr="005E5B3D">
              <w:rPr>
                <w:rFonts w:ascii="Verdana" w:hAnsi="Verdana"/>
              </w:rPr>
              <w:t>Preparation for change work 1:1 mentor (HLTA) using social story approach 10.00-10.30.</w:t>
            </w:r>
          </w:p>
        </w:tc>
        <w:tc>
          <w:tcPr>
            <w:tcW w:w="1418" w:type="dxa"/>
          </w:tcPr>
          <w:p w:rsidR="003928E4" w:rsidRPr="005E5B3D" w:rsidRDefault="003928E4" w:rsidP="003928E4">
            <w:pPr>
              <w:rPr>
                <w:rFonts w:ascii="Verdana" w:hAnsi="Verdana"/>
              </w:rPr>
            </w:pPr>
            <w:r w:rsidRPr="005E5B3D">
              <w:rPr>
                <w:rFonts w:ascii="Verdana" w:hAnsi="Verdana"/>
              </w:rPr>
              <w:t>Additional adult (TA) on playground to support 4 identified pupils.  Adult provides a ‘buddy’ base and brings the 4 children into this activity as they wish.</w:t>
            </w:r>
          </w:p>
        </w:tc>
        <w:tc>
          <w:tcPr>
            <w:tcW w:w="1843" w:type="dxa"/>
          </w:tcPr>
          <w:p w:rsidR="003928E4" w:rsidRPr="005E5B3D" w:rsidRDefault="003928E4" w:rsidP="003928E4">
            <w:pPr>
              <w:rPr>
                <w:rFonts w:ascii="Verdana" w:hAnsi="Verdana"/>
              </w:rPr>
            </w:pPr>
            <w:r w:rsidRPr="005E5B3D">
              <w:rPr>
                <w:rFonts w:ascii="Verdana" w:hAnsi="Verdana"/>
              </w:rPr>
              <w:t>Individual numeracy following ‘Numbers Count’ (TA) programme 10.45-11.15.</w:t>
            </w:r>
          </w:p>
          <w:p w:rsidR="003928E4" w:rsidRPr="005E5B3D" w:rsidRDefault="003928E4" w:rsidP="003928E4">
            <w:pPr>
              <w:rPr>
                <w:rFonts w:ascii="Verdana" w:hAnsi="Verdana"/>
              </w:rPr>
            </w:pPr>
            <w:r w:rsidRPr="005E5B3D">
              <w:rPr>
                <w:rFonts w:ascii="Verdana" w:hAnsi="Verdana"/>
              </w:rPr>
              <w:t>Free-flow activities – X able to choose activities.  In-class support (TA) encourages variety 11.15-12.00</w:t>
            </w:r>
          </w:p>
        </w:tc>
        <w:tc>
          <w:tcPr>
            <w:tcW w:w="1842" w:type="dxa"/>
          </w:tcPr>
          <w:p w:rsidR="003928E4" w:rsidRPr="005E5B3D" w:rsidRDefault="003928E4" w:rsidP="003928E4">
            <w:pPr>
              <w:rPr>
                <w:rFonts w:ascii="Verdana" w:hAnsi="Verdana"/>
              </w:rPr>
            </w:pPr>
            <w:r w:rsidRPr="005E5B3D">
              <w:rPr>
                <w:rFonts w:ascii="Verdana" w:hAnsi="Verdana"/>
              </w:rPr>
              <w:t>1:1 adult (TA) to physically help with feeding 12-12.30</w:t>
            </w:r>
          </w:p>
          <w:p w:rsidR="003928E4" w:rsidRPr="005E5B3D" w:rsidRDefault="003928E4" w:rsidP="003928E4">
            <w:pPr>
              <w:rPr>
                <w:rFonts w:ascii="Verdana" w:hAnsi="Verdana"/>
              </w:rPr>
            </w:pPr>
          </w:p>
          <w:p w:rsidR="003928E4" w:rsidRPr="005E5B3D" w:rsidRDefault="003928E4" w:rsidP="003928E4">
            <w:pPr>
              <w:rPr>
                <w:rFonts w:ascii="Verdana" w:hAnsi="Verdana"/>
              </w:rPr>
            </w:pPr>
            <w:r w:rsidRPr="005E5B3D">
              <w:rPr>
                <w:rFonts w:ascii="Verdana" w:hAnsi="Verdana"/>
              </w:rPr>
              <w:t>Additional adult (TA) on playground to support 4 identified pupils as described at breaktime 12.30-1pm.</w:t>
            </w:r>
          </w:p>
        </w:tc>
        <w:tc>
          <w:tcPr>
            <w:tcW w:w="1701" w:type="dxa"/>
          </w:tcPr>
          <w:p w:rsidR="003928E4" w:rsidRPr="005E5B3D" w:rsidRDefault="003928E4" w:rsidP="003928E4">
            <w:pPr>
              <w:rPr>
                <w:rFonts w:ascii="Verdana" w:hAnsi="Verdana"/>
              </w:rPr>
            </w:pPr>
            <w:r w:rsidRPr="005E5B3D">
              <w:rPr>
                <w:rFonts w:ascii="Verdana" w:hAnsi="Verdana"/>
              </w:rPr>
              <w:t>PE 1.00-2.00 – 1:2 adult support (TA), adult works with two pupils with dressing/motor challenges and to encourage their inclusion in the whole PE class.</w:t>
            </w:r>
          </w:p>
        </w:tc>
        <w:tc>
          <w:tcPr>
            <w:tcW w:w="709" w:type="dxa"/>
          </w:tcPr>
          <w:p w:rsidR="003928E4" w:rsidRPr="005E5B3D" w:rsidRDefault="003928E4" w:rsidP="003928E4">
            <w:pPr>
              <w:rPr>
                <w:rFonts w:ascii="Verdana" w:hAnsi="Verdana"/>
              </w:rPr>
            </w:pPr>
            <w:r w:rsidRPr="005E5B3D">
              <w:rPr>
                <w:rFonts w:ascii="Verdana" w:hAnsi="Verdana"/>
              </w:rPr>
              <w:t>As per AM break</w:t>
            </w:r>
          </w:p>
        </w:tc>
        <w:tc>
          <w:tcPr>
            <w:tcW w:w="3544" w:type="dxa"/>
          </w:tcPr>
          <w:p w:rsidR="003928E4" w:rsidRPr="005E5B3D" w:rsidRDefault="003928E4" w:rsidP="003928E4">
            <w:pPr>
              <w:rPr>
                <w:rFonts w:ascii="Verdana" w:hAnsi="Verdana"/>
              </w:rPr>
            </w:pPr>
            <w:r w:rsidRPr="005E5B3D">
              <w:rPr>
                <w:rFonts w:ascii="Verdana" w:hAnsi="Verdana"/>
              </w:rPr>
              <w:t>1:1 work with adult (teacher) to review the day – using reward chart approach focus on ‘something good that happened today’ 2.15-2.30</w:t>
            </w:r>
          </w:p>
          <w:p w:rsidR="003928E4" w:rsidRPr="005E5B3D" w:rsidRDefault="003928E4" w:rsidP="003928E4">
            <w:pPr>
              <w:rPr>
                <w:rFonts w:ascii="Verdana" w:hAnsi="Verdana"/>
              </w:rPr>
            </w:pPr>
          </w:p>
          <w:p w:rsidR="003928E4" w:rsidRPr="005E5B3D" w:rsidRDefault="003928E4" w:rsidP="003928E4">
            <w:pPr>
              <w:rPr>
                <w:rFonts w:ascii="Verdana" w:hAnsi="Verdana"/>
              </w:rPr>
            </w:pPr>
            <w:r w:rsidRPr="005E5B3D">
              <w:rPr>
                <w:rFonts w:ascii="Verdana" w:hAnsi="Verdana"/>
              </w:rPr>
              <w:t>Story time – small group (1:4) with TA to differentiate story and activities around story to ensure active involvement at appropriate level 2.30-3.00</w:t>
            </w:r>
          </w:p>
          <w:p w:rsidR="003928E4" w:rsidRPr="005E5B3D" w:rsidRDefault="003928E4" w:rsidP="003928E4">
            <w:pPr>
              <w:rPr>
                <w:rFonts w:ascii="Verdana" w:hAnsi="Verdana"/>
              </w:rPr>
            </w:pPr>
          </w:p>
          <w:p w:rsidR="003928E4" w:rsidRPr="005E5B3D" w:rsidRDefault="003928E4" w:rsidP="003928E4">
            <w:pPr>
              <w:rPr>
                <w:rFonts w:ascii="Verdana" w:hAnsi="Verdana"/>
              </w:rPr>
            </w:pPr>
            <w:r w:rsidRPr="005E5B3D">
              <w:rPr>
                <w:rFonts w:ascii="Verdana" w:hAnsi="Verdana"/>
              </w:rPr>
              <w:t>1:1 (TA) home time preparation, meet and greet with parent sharing of ‘good news’ of the day 3.00-3.15</w:t>
            </w:r>
          </w:p>
        </w:tc>
        <w:tc>
          <w:tcPr>
            <w:tcW w:w="2126" w:type="dxa"/>
          </w:tcPr>
          <w:p w:rsidR="003928E4" w:rsidRPr="005E5B3D" w:rsidRDefault="003928E4" w:rsidP="003928E4">
            <w:pPr>
              <w:rPr>
                <w:rFonts w:ascii="Verdana" w:hAnsi="Verdana"/>
              </w:rPr>
            </w:pPr>
            <w:r w:rsidRPr="005E5B3D">
              <w:rPr>
                <w:rFonts w:ascii="Verdana" w:hAnsi="Verdana"/>
              </w:rPr>
              <w:t>30 mins 1:1 teacher = £</w:t>
            </w:r>
          </w:p>
          <w:p w:rsidR="003928E4" w:rsidRPr="005E5B3D" w:rsidRDefault="003928E4" w:rsidP="003928E4">
            <w:pPr>
              <w:rPr>
                <w:rFonts w:ascii="Verdana" w:hAnsi="Verdana"/>
              </w:rPr>
            </w:pPr>
            <w:r w:rsidRPr="005E5B3D">
              <w:rPr>
                <w:rFonts w:ascii="Verdana" w:hAnsi="Verdana"/>
              </w:rPr>
              <w:t>2 hours 15 mins small group TA = £</w:t>
            </w:r>
          </w:p>
          <w:p w:rsidR="003928E4" w:rsidRPr="005E5B3D" w:rsidRDefault="003928E4" w:rsidP="003928E4">
            <w:pPr>
              <w:rPr>
                <w:rFonts w:ascii="Verdana" w:hAnsi="Verdana"/>
              </w:rPr>
            </w:pPr>
            <w:r w:rsidRPr="005E5B3D">
              <w:rPr>
                <w:rFonts w:ascii="Verdana" w:hAnsi="Verdana"/>
              </w:rPr>
              <w:t>30 mins HLTA = £</w:t>
            </w:r>
          </w:p>
          <w:p w:rsidR="003928E4" w:rsidRPr="005E5B3D" w:rsidRDefault="003928E4" w:rsidP="003928E4">
            <w:pPr>
              <w:rPr>
                <w:rFonts w:ascii="Verdana" w:hAnsi="Verdana"/>
              </w:rPr>
            </w:pPr>
            <w:r w:rsidRPr="005E5B3D">
              <w:rPr>
                <w:rFonts w:ascii="Verdana" w:hAnsi="Verdana"/>
              </w:rPr>
              <w:t>1 hour 15 mins 1:1 TA = £</w:t>
            </w:r>
          </w:p>
          <w:p w:rsidR="003928E4" w:rsidRPr="005E5B3D" w:rsidRDefault="003928E4" w:rsidP="003928E4">
            <w:pPr>
              <w:rPr>
                <w:rFonts w:ascii="Verdana" w:hAnsi="Verdana"/>
              </w:rPr>
            </w:pPr>
            <w:r w:rsidRPr="005E5B3D">
              <w:rPr>
                <w:rFonts w:ascii="Verdana" w:hAnsi="Verdana"/>
              </w:rPr>
              <w:t>1 hour 1:2 with TA = £</w:t>
            </w:r>
          </w:p>
          <w:p w:rsidR="003928E4" w:rsidRPr="005E5B3D" w:rsidRDefault="003928E4" w:rsidP="003928E4">
            <w:pPr>
              <w:rPr>
                <w:rFonts w:ascii="Verdana" w:hAnsi="Verdana"/>
              </w:rPr>
            </w:pPr>
            <w:r w:rsidRPr="005E5B3D">
              <w:rPr>
                <w:rFonts w:ascii="Verdana" w:hAnsi="Verdana"/>
              </w:rPr>
              <w:t>Total for Monday = 5 hours 30 mins £…</w:t>
            </w:r>
          </w:p>
        </w:tc>
      </w:tr>
    </w:tbl>
    <w:p w:rsidR="001174CD" w:rsidRPr="005E5B3D" w:rsidRDefault="00C37485" w:rsidP="008956F0">
      <w:pPr>
        <w:rPr>
          <w:rFonts w:ascii="Verdana" w:eastAsia="Calibri" w:hAnsi="Verdana" w:cs="Times New Roman"/>
          <w:sz w:val="20"/>
          <w:szCs w:val="20"/>
        </w:rPr>
        <w:sectPr w:rsidR="001174CD" w:rsidRPr="005E5B3D" w:rsidSect="003928E4">
          <w:pgSz w:w="16838" w:h="11906" w:orient="landscape" w:code="9"/>
          <w:pgMar w:top="1440" w:right="1440" w:bottom="1440" w:left="1440" w:header="709" w:footer="709" w:gutter="0"/>
          <w:cols w:space="708"/>
          <w:docGrid w:linePitch="360"/>
        </w:sectPr>
      </w:pPr>
      <w:r w:rsidRPr="005E5B3D">
        <w:rPr>
          <w:rFonts w:ascii="Verdana" w:eastAsia="Calibri" w:hAnsi="Verdana" w:cs="Times New Roman"/>
          <w:sz w:val="20"/>
          <w:szCs w:val="20"/>
        </w:rPr>
        <w:t xml:space="preserve">The individual costed provision map needs to map the learners support against their weekly timetable.  It is helpful to reference particular interventions within this.  Where support is provided please indicate whether it is in class, in a small group (with size of group) or on an individual basis.  The EHC Needs Consideration Panel will be looking to link the provision you have described in the ‘Strengths and Needs’ section of this referral within the provision map.  When calculating the cost please provide us with the cost of each staff member and details which allow us to see your ‘working out’.  We have provided an example for Monday below – the whole week will be required for </w:t>
      </w:r>
      <w:r w:rsidR="003928E4" w:rsidRPr="005E5B3D">
        <w:rPr>
          <w:rFonts w:ascii="Verdana" w:eastAsia="Calibri" w:hAnsi="Verdana" w:cs="Times New Roman"/>
          <w:sz w:val="20"/>
          <w:szCs w:val="20"/>
        </w:rPr>
        <w:t>your application.  Please provide an overall total of both hours and costs.</w:t>
      </w:r>
    </w:p>
    <w:p w:rsidR="00C37485" w:rsidRPr="005E5B3D" w:rsidRDefault="00C37485" w:rsidP="008956F0">
      <w:pPr>
        <w:contextualSpacing/>
        <w:rPr>
          <w:rFonts w:ascii="Verdana" w:eastAsia="Calibri" w:hAnsi="Verdana" w:cs="Times New Roman"/>
          <w:sz w:val="20"/>
          <w:szCs w:val="20"/>
        </w:rPr>
      </w:pPr>
    </w:p>
    <w:p w:rsidR="003928E4" w:rsidRDefault="003928E4" w:rsidP="00795B8F">
      <w:pPr>
        <w:pStyle w:val="Default"/>
        <w:spacing w:line="360" w:lineRule="auto"/>
        <w:jc w:val="center"/>
        <w:rPr>
          <w:rFonts w:ascii="Verdana" w:hAnsi="Verdana"/>
          <w:b/>
          <w:color w:val="auto"/>
          <w:sz w:val="20"/>
          <w:szCs w:val="20"/>
        </w:rPr>
        <w:sectPr w:rsidR="003928E4" w:rsidSect="004E5D09">
          <w:pgSz w:w="11906" w:h="16838" w:code="9"/>
          <w:pgMar w:top="1440" w:right="1440" w:bottom="1440" w:left="1440" w:header="709" w:footer="709" w:gutter="0"/>
          <w:cols w:space="708"/>
          <w:docGrid w:linePitch="360"/>
        </w:sectPr>
      </w:pPr>
    </w:p>
    <w:p w:rsidR="00795B8F" w:rsidRPr="005E5B3D" w:rsidRDefault="00795B8F" w:rsidP="00795B8F">
      <w:pPr>
        <w:pStyle w:val="Default"/>
        <w:spacing w:line="360" w:lineRule="auto"/>
        <w:jc w:val="center"/>
        <w:rPr>
          <w:rFonts w:ascii="Verdana" w:hAnsi="Verdana"/>
          <w:b/>
          <w:color w:val="auto"/>
          <w:sz w:val="20"/>
          <w:szCs w:val="20"/>
        </w:rPr>
      </w:pPr>
      <w:r w:rsidRPr="005E5B3D">
        <w:rPr>
          <w:rFonts w:ascii="Verdana" w:hAnsi="Verdana"/>
          <w:b/>
          <w:color w:val="auto"/>
          <w:sz w:val="20"/>
          <w:szCs w:val="20"/>
        </w:rPr>
        <w:lastRenderedPageBreak/>
        <w:t xml:space="preserve">APPENDIX </w:t>
      </w:r>
      <w:r w:rsidR="001174CD" w:rsidRPr="005E5B3D">
        <w:rPr>
          <w:rFonts w:ascii="Verdana" w:hAnsi="Verdana"/>
          <w:b/>
          <w:color w:val="auto"/>
          <w:sz w:val="20"/>
          <w:szCs w:val="20"/>
        </w:rPr>
        <w:t>E</w:t>
      </w:r>
    </w:p>
    <w:p w:rsidR="00795B8F" w:rsidRPr="005E5B3D" w:rsidRDefault="00795B8F" w:rsidP="00795B8F">
      <w:pPr>
        <w:pStyle w:val="Default"/>
        <w:spacing w:line="360" w:lineRule="auto"/>
        <w:rPr>
          <w:rFonts w:ascii="Verdana" w:hAnsi="Verdana"/>
          <w:b/>
          <w:color w:val="auto"/>
          <w:sz w:val="20"/>
          <w:szCs w:val="20"/>
        </w:rPr>
      </w:pPr>
      <w:r w:rsidRPr="005E5B3D">
        <w:rPr>
          <w:rFonts w:ascii="Verdana" w:hAnsi="Verdana"/>
          <w:b/>
          <w:color w:val="auto"/>
          <w:sz w:val="20"/>
          <w:szCs w:val="20"/>
        </w:rPr>
        <w:t>Guidance Note 4.</w:t>
      </w:r>
    </w:p>
    <w:p w:rsidR="00C37485" w:rsidRPr="005E5B3D" w:rsidRDefault="00C37485" w:rsidP="00C37485">
      <w:pPr>
        <w:ind w:left="720"/>
        <w:contextualSpacing/>
        <w:rPr>
          <w:rFonts w:ascii="Verdana" w:eastAsia="Calibri" w:hAnsi="Verdana" w:cs="Times New Roman"/>
          <w:sz w:val="20"/>
          <w:szCs w:val="20"/>
        </w:rPr>
      </w:pPr>
    </w:p>
    <w:p w:rsidR="00C37485" w:rsidRPr="005E5B3D" w:rsidRDefault="00C37485" w:rsidP="00C37485">
      <w:pPr>
        <w:jc w:val="center"/>
        <w:rPr>
          <w:rFonts w:ascii="Verdana" w:eastAsia="Calibri" w:hAnsi="Verdana" w:cs="Times New Roman"/>
          <w:b/>
          <w:sz w:val="20"/>
          <w:szCs w:val="20"/>
        </w:rPr>
      </w:pPr>
      <w:r w:rsidRPr="005E5B3D">
        <w:rPr>
          <w:rFonts w:ascii="Verdana" w:eastAsia="Calibri" w:hAnsi="Verdana" w:cs="Times New Roman"/>
          <w:b/>
          <w:sz w:val="20"/>
          <w:szCs w:val="20"/>
        </w:rPr>
        <w:t>Checklist (to be consulted before submitting the request).</w:t>
      </w:r>
    </w:p>
    <w:p w:rsidR="00C37485" w:rsidRPr="005E5B3D" w:rsidRDefault="00C37485" w:rsidP="00C37485">
      <w:pPr>
        <w:jc w:val="center"/>
        <w:rPr>
          <w:rFonts w:ascii="Verdana" w:eastAsia="Calibri" w:hAnsi="Verdana" w:cs="Times New Roman"/>
          <w:sz w:val="20"/>
          <w:szCs w:val="20"/>
        </w:rPr>
      </w:pPr>
      <w:r w:rsidRPr="005E5B3D">
        <w:rPr>
          <w:rFonts w:ascii="Verdana" w:eastAsia="Calibri" w:hAnsi="Verdana" w:cs="Times New Roman"/>
          <w:sz w:val="20"/>
          <w:szCs w:val="20"/>
        </w:rPr>
        <w:t>Before you submit your request please check it is complete by working through the checklist below:</w:t>
      </w:r>
    </w:p>
    <w:p w:rsidR="00C37485" w:rsidRPr="005E5B3D" w:rsidRDefault="00C37485" w:rsidP="00795B8F">
      <w:pPr>
        <w:numPr>
          <w:ilvl w:val="0"/>
          <w:numId w:val="23"/>
        </w:numPr>
        <w:contextualSpacing/>
        <w:rPr>
          <w:rFonts w:ascii="Verdana" w:eastAsia="Calibri" w:hAnsi="Verdana" w:cs="Times New Roman"/>
          <w:sz w:val="20"/>
          <w:szCs w:val="20"/>
        </w:rPr>
      </w:pPr>
      <w:r w:rsidRPr="005E5B3D">
        <w:rPr>
          <w:rFonts w:ascii="Verdana" w:eastAsia="Calibri" w:hAnsi="Verdana" w:cs="Times New Roman"/>
          <w:sz w:val="20"/>
          <w:szCs w:val="20"/>
          <w:u w:val="single"/>
        </w:rPr>
        <w:t>My One-Page Profile</w:t>
      </w:r>
      <w:r w:rsidRPr="005E5B3D">
        <w:rPr>
          <w:rFonts w:ascii="Verdana" w:eastAsia="Calibri" w:hAnsi="Verdana" w:cs="Times New Roman"/>
          <w:sz w:val="20"/>
          <w:szCs w:val="20"/>
        </w:rPr>
        <w:t xml:space="preserve"> – tells us about the child/young person, ideally has been co-produced with them. </w:t>
      </w:r>
    </w:p>
    <w:p w:rsidR="00C37485" w:rsidRPr="005E5B3D" w:rsidRDefault="00C37485" w:rsidP="00795B8F">
      <w:pPr>
        <w:numPr>
          <w:ilvl w:val="0"/>
          <w:numId w:val="23"/>
        </w:numPr>
        <w:contextualSpacing/>
        <w:rPr>
          <w:rFonts w:ascii="Verdana" w:eastAsia="Calibri" w:hAnsi="Verdana" w:cs="Times New Roman"/>
          <w:sz w:val="20"/>
          <w:szCs w:val="20"/>
        </w:rPr>
      </w:pPr>
      <w:r w:rsidRPr="005E5B3D">
        <w:rPr>
          <w:rFonts w:ascii="Verdana" w:eastAsia="Calibri" w:hAnsi="Verdana" w:cs="Times New Roman"/>
          <w:sz w:val="20"/>
          <w:szCs w:val="20"/>
          <w:u w:val="single"/>
        </w:rPr>
        <w:t>Parent/Carer Views, Wishes and Feelings</w:t>
      </w:r>
      <w:r w:rsidRPr="005E5B3D">
        <w:rPr>
          <w:rFonts w:ascii="Verdana" w:eastAsia="Calibri" w:hAnsi="Verdana" w:cs="Times New Roman"/>
          <w:sz w:val="20"/>
          <w:szCs w:val="20"/>
        </w:rPr>
        <w:t xml:space="preserve"> – tells us about the parent/carer views.  Essential only for pupils under 16.</w:t>
      </w:r>
    </w:p>
    <w:p w:rsidR="00C37485" w:rsidRPr="005E5B3D" w:rsidRDefault="00C37485" w:rsidP="00795B8F">
      <w:pPr>
        <w:numPr>
          <w:ilvl w:val="0"/>
          <w:numId w:val="23"/>
        </w:numPr>
        <w:contextualSpacing/>
        <w:rPr>
          <w:rFonts w:ascii="Verdana" w:eastAsia="Calibri" w:hAnsi="Verdana" w:cs="Times New Roman"/>
          <w:sz w:val="20"/>
          <w:szCs w:val="20"/>
        </w:rPr>
      </w:pPr>
      <w:r w:rsidRPr="005E5B3D">
        <w:rPr>
          <w:rFonts w:ascii="Verdana" w:eastAsia="Calibri" w:hAnsi="Verdana" w:cs="Times New Roman"/>
          <w:sz w:val="20"/>
          <w:szCs w:val="20"/>
          <w:u w:val="single"/>
        </w:rPr>
        <w:t>Working with Parents and Carers</w:t>
      </w:r>
      <w:r w:rsidRPr="005E5B3D">
        <w:rPr>
          <w:rFonts w:ascii="Verdana" w:eastAsia="Calibri" w:hAnsi="Verdana" w:cs="Times New Roman"/>
          <w:sz w:val="20"/>
          <w:szCs w:val="20"/>
        </w:rPr>
        <w:t xml:space="preserve"> – tells us how school and the family have worked together to plan for a meeting the pupils needs.  In Post 16 referrals this can be adapted to refer to ‘Working with the Young Person’.  This should be co-produced.</w:t>
      </w:r>
    </w:p>
    <w:p w:rsidR="00C37485" w:rsidRPr="005E5B3D" w:rsidRDefault="00C37485" w:rsidP="00795B8F">
      <w:pPr>
        <w:numPr>
          <w:ilvl w:val="0"/>
          <w:numId w:val="23"/>
        </w:numPr>
        <w:contextualSpacing/>
        <w:rPr>
          <w:rFonts w:ascii="Verdana" w:eastAsia="Calibri" w:hAnsi="Verdana" w:cs="Times New Roman"/>
          <w:sz w:val="20"/>
          <w:szCs w:val="20"/>
        </w:rPr>
      </w:pPr>
      <w:r w:rsidRPr="005E5B3D">
        <w:rPr>
          <w:rFonts w:ascii="Verdana" w:eastAsia="Calibri" w:hAnsi="Verdana" w:cs="Times New Roman"/>
          <w:sz w:val="20"/>
          <w:szCs w:val="20"/>
          <w:u w:val="single"/>
        </w:rPr>
        <w:t>Strengths and Needs</w:t>
      </w:r>
      <w:r w:rsidRPr="005E5B3D">
        <w:rPr>
          <w:rFonts w:ascii="Verdana" w:eastAsia="Calibri" w:hAnsi="Verdana" w:cs="Times New Roman"/>
          <w:sz w:val="20"/>
          <w:szCs w:val="20"/>
        </w:rPr>
        <w:t xml:space="preserve"> – at least one of the four forms has been completed.  The information describes the learners strengths and needs, the provision in place, tests and observations undertaken and description of the impact of the intervention.  All four columns should link together i.e. </w:t>
      </w:r>
    </w:p>
    <w:tbl>
      <w:tblPr>
        <w:tblStyle w:val="TableGrid8"/>
        <w:tblW w:w="15451" w:type="dxa"/>
        <w:tblInd w:w="-1026" w:type="dxa"/>
        <w:tblLook w:val="04A0" w:firstRow="1" w:lastRow="0" w:firstColumn="1" w:lastColumn="0" w:noHBand="0" w:noVBand="1"/>
      </w:tblPr>
      <w:tblGrid>
        <w:gridCol w:w="1985"/>
        <w:gridCol w:w="1984"/>
        <w:gridCol w:w="4395"/>
        <w:gridCol w:w="7087"/>
      </w:tblGrid>
      <w:tr w:rsidR="00C37485" w:rsidRPr="005E5B3D" w:rsidTr="00C37485">
        <w:tc>
          <w:tcPr>
            <w:tcW w:w="1985" w:type="dxa"/>
          </w:tcPr>
          <w:p w:rsidR="00C37485" w:rsidRPr="005E5B3D" w:rsidRDefault="00C37485" w:rsidP="00C37485">
            <w:pPr>
              <w:contextualSpacing/>
              <w:rPr>
                <w:rFonts w:ascii="Verdana" w:hAnsi="Verdana"/>
              </w:rPr>
            </w:pPr>
            <w:r w:rsidRPr="005E5B3D">
              <w:rPr>
                <w:rFonts w:ascii="Verdana" w:hAnsi="Verdana"/>
              </w:rPr>
              <w:t>Strengths and Needs Communication and Interaction Description</w:t>
            </w:r>
          </w:p>
        </w:tc>
        <w:tc>
          <w:tcPr>
            <w:tcW w:w="1984" w:type="dxa"/>
          </w:tcPr>
          <w:p w:rsidR="00C37485" w:rsidRPr="005E5B3D" w:rsidRDefault="00C37485" w:rsidP="00B97FDD">
            <w:pPr>
              <w:contextualSpacing/>
              <w:rPr>
                <w:rFonts w:ascii="Verdana" w:hAnsi="Verdana"/>
              </w:rPr>
            </w:pPr>
            <w:r w:rsidRPr="005E5B3D">
              <w:rPr>
                <w:rFonts w:ascii="Verdana" w:hAnsi="Verdana"/>
              </w:rPr>
              <w:t>Provision</w:t>
            </w:r>
          </w:p>
        </w:tc>
        <w:tc>
          <w:tcPr>
            <w:tcW w:w="4395" w:type="dxa"/>
          </w:tcPr>
          <w:p w:rsidR="00C37485" w:rsidRPr="005E5B3D" w:rsidRDefault="00C37485" w:rsidP="00C37485">
            <w:pPr>
              <w:contextualSpacing/>
              <w:rPr>
                <w:rFonts w:ascii="Verdana" w:hAnsi="Verdana"/>
              </w:rPr>
            </w:pPr>
            <w:r w:rsidRPr="005E5B3D">
              <w:rPr>
                <w:rFonts w:ascii="Verdana" w:hAnsi="Verdana"/>
              </w:rPr>
              <w:t>Baseline/Progress</w:t>
            </w:r>
          </w:p>
        </w:tc>
        <w:tc>
          <w:tcPr>
            <w:tcW w:w="7087" w:type="dxa"/>
          </w:tcPr>
          <w:p w:rsidR="00C37485" w:rsidRPr="005E5B3D" w:rsidRDefault="00C37485" w:rsidP="00C37485">
            <w:pPr>
              <w:contextualSpacing/>
              <w:rPr>
                <w:rFonts w:ascii="Verdana" w:hAnsi="Verdana"/>
              </w:rPr>
            </w:pPr>
            <w:r w:rsidRPr="005E5B3D">
              <w:rPr>
                <w:rFonts w:ascii="Verdana" w:hAnsi="Verdana"/>
              </w:rPr>
              <w:t>Impact</w:t>
            </w:r>
          </w:p>
        </w:tc>
      </w:tr>
      <w:tr w:rsidR="00C37485" w:rsidRPr="005E5B3D" w:rsidTr="00C37485">
        <w:tc>
          <w:tcPr>
            <w:tcW w:w="1985" w:type="dxa"/>
          </w:tcPr>
          <w:p w:rsidR="00C37485" w:rsidRPr="005E5B3D" w:rsidRDefault="00C37485" w:rsidP="00C37485">
            <w:pPr>
              <w:contextualSpacing/>
              <w:rPr>
                <w:rFonts w:ascii="Verdana" w:hAnsi="Verdana"/>
              </w:rPr>
            </w:pPr>
            <w:r w:rsidRPr="005E5B3D">
              <w:rPr>
                <w:rFonts w:ascii="Verdana" w:hAnsi="Verdana"/>
              </w:rPr>
              <w:t>John has difficulty accepting change and needs to know what is happening next.</w:t>
            </w:r>
          </w:p>
        </w:tc>
        <w:tc>
          <w:tcPr>
            <w:tcW w:w="1984" w:type="dxa"/>
          </w:tcPr>
          <w:p w:rsidR="00C37485" w:rsidRPr="005E5B3D" w:rsidRDefault="00C37485" w:rsidP="00C37485">
            <w:pPr>
              <w:contextualSpacing/>
              <w:rPr>
                <w:rFonts w:ascii="Verdana" w:hAnsi="Verdana"/>
              </w:rPr>
            </w:pPr>
            <w:r w:rsidRPr="005E5B3D">
              <w:rPr>
                <w:rFonts w:ascii="Verdana" w:hAnsi="Verdana"/>
              </w:rPr>
              <w:t>Now and next board – as advised by Social Communication Team.</w:t>
            </w:r>
          </w:p>
        </w:tc>
        <w:tc>
          <w:tcPr>
            <w:tcW w:w="4395" w:type="dxa"/>
          </w:tcPr>
          <w:p w:rsidR="00C37485" w:rsidRPr="005E5B3D" w:rsidRDefault="00C37485" w:rsidP="00C37485">
            <w:pPr>
              <w:contextualSpacing/>
              <w:rPr>
                <w:rFonts w:ascii="Verdana" w:hAnsi="Verdana"/>
              </w:rPr>
            </w:pPr>
            <w:r w:rsidRPr="005E5B3D">
              <w:rPr>
                <w:rFonts w:ascii="Verdana" w:hAnsi="Verdana"/>
              </w:rPr>
              <w:t>John’s stress at times of transition have been noted in his behaviour log since April 2015.  In the Autumn term (prior to the use of the now and next board) John experienced upset every day and demanded physical adult support each time the class transitioned to another activity.</w:t>
            </w:r>
          </w:p>
        </w:tc>
        <w:tc>
          <w:tcPr>
            <w:tcW w:w="7087" w:type="dxa"/>
          </w:tcPr>
          <w:p w:rsidR="00C37485" w:rsidRPr="005E5B3D" w:rsidRDefault="00C37485" w:rsidP="00C37485">
            <w:pPr>
              <w:contextualSpacing/>
              <w:rPr>
                <w:rFonts w:ascii="Verdana" w:hAnsi="Verdana"/>
              </w:rPr>
            </w:pPr>
            <w:r w:rsidRPr="005E5B3D">
              <w:rPr>
                <w:rFonts w:ascii="Verdana" w:hAnsi="Verdana"/>
              </w:rPr>
              <w:t>Since the introduction of this John has been able to successfully transition between very regular events on his timetable i.e. morning session into break and the end of the day routine.  Behaviour logs detail significantly less difficulty at key points. He still requires physical adult support to transition to less frequent activities.</w:t>
            </w:r>
          </w:p>
        </w:tc>
      </w:tr>
      <w:tr w:rsidR="003C626B" w:rsidRPr="005E5B3D" w:rsidTr="00C37485">
        <w:tc>
          <w:tcPr>
            <w:tcW w:w="1985" w:type="dxa"/>
          </w:tcPr>
          <w:p w:rsidR="003C626B" w:rsidRPr="005E5B3D" w:rsidRDefault="003C626B" w:rsidP="003C626B">
            <w:pPr>
              <w:contextualSpacing/>
              <w:rPr>
                <w:rFonts w:ascii="Verdana" w:hAnsi="Verdana"/>
              </w:rPr>
            </w:pPr>
            <w:r w:rsidRPr="005E5B3D">
              <w:rPr>
                <w:rFonts w:ascii="Verdana" w:hAnsi="Verdana"/>
              </w:rPr>
              <w:t>John is motivated by any information or equipment related to wild animals.</w:t>
            </w:r>
          </w:p>
        </w:tc>
        <w:tc>
          <w:tcPr>
            <w:tcW w:w="1984" w:type="dxa"/>
          </w:tcPr>
          <w:p w:rsidR="003C626B" w:rsidRPr="005E5B3D" w:rsidRDefault="003C626B" w:rsidP="00C37485">
            <w:pPr>
              <w:contextualSpacing/>
              <w:rPr>
                <w:rFonts w:ascii="Verdana" w:hAnsi="Verdana"/>
              </w:rPr>
            </w:pPr>
            <w:r w:rsidRPr="005E5B3D">
              <w:rPr>
                <w:rFonts w:ascii="Verdana" w:hAnsi="Verdana"/>
              </w:rPr>
              <w:t>Range of ‘wild animal’ stickers used for all pupils (these have replaced smiley face stickers)</w:t>
            </w:r>
          </w:p>
        </w:tc>
        <w:tc>
          <w:tcPr>
            <w:tcW w:w="4395" w:type="dxa"/>
          </w:tcPr>
          <w:p w:rsidR="003C626B" w:rsidRPr="005E5B3D" w:rsidRDefault="003C626B" w:rsidP="003C626B">
            <w:pPr>
              <w:contextualSpacing/>
              <w:rPr>
                <w:rFonts w:ascii="Verdana" w:hAnsi="Verdana"/>
              </w:rPr>
            </w:pPr>
            <w:r w:rsidRPr="005E5B3D">
              <w:rPr>
                <w:rFonts w:ascii="Verdana" w:hAnsi="Verdana"/>
              </w:rPr>
              <w:t>John achieved only 3 smiley face stickers in activities where this was the specific reward in the first half-term, he often lost interest before the required task was completed.  In the second half-term he achieved 12 (completing all opportunities for the reward).</w:t>
            </w:r>
          </w:p>
        </w:tc>
        <w:tc>
          <w:tcPr>
            <w:tcW w:w="7087" w:type="dxa"/>
          </w:tcPr>
          <w:p w:rsidR="003C626B" w:rsidRPr="005E5B3D" w:rsidRDefault="003C626B" w:rsidP="00C37485">
            <w:pPr>
              <w:contextualSpacing/>
              <w:rPr>
                <w:rFonts w:ascii="Verdana" w:hAnsi="Verdana"/>
              </w:rPr>
            </w:pPr>
            <w:r w:rsidRPr="005E5B3D">
              <w:rPr>
                <w:rFonts w:ascii="Verdana" w:hAnsi="Verdana"/>
              </w:rPr>
              <w:t>John identifies with this reward and is part of class-based approach to task completion.  His peers are aware of his intense interest in wild animals and his enthusiasm motivates his peers!</w:t>
            </w:r>
          </w:p>
        </w:tc>
      </w:tr>
    </w:tbl>
    <w:p w:rsidR="00C37485" w:rsidRPr="005E5B3D" w:rsidRDefault="00C37485" w:rsidP="00C37485">
      <w:pPr>
        <w:ind w:left="720"/>
        <w:contextualSpacing/>
        <w:rPr>
          <w:rFonts w:ascii="Verdana" w:eastAsia="Calibri" w:hAnsi="Verdana" w:cs="Times New Roman"/>
          <w:sz w:val="20"/>
          <w:szCs w:val="20"/>
        </w:rPr>
      </w:pPr>
    </w:p>
    <w:p w:rsidR="00C37485" w:rsidRPr="005E5B3D" w:rsidRDefault="00A176EF" w:rsidP="00795B8F">
      <w:pPr>
        <w:numPr>
          <w:ilvl w:val="0"/>
          <w:numId w:val="24"/>
        </w:numPr>
        <w:contextualSpacing/>
        <w:rPr>
          <w:rFonts w:ascii="Verdana" w:eastAsia="Calibri" w:hAnsi="Verdana" w:cs="Times New Roman"/>
          <w:sz w:val="20"/>
          <w:szCs w:val="20"/>
        </w:rPr>
      </w:pPr>
      <w:r>
        <w:rPr>
          <w:rFonts w:ascii="Verdana" w:eastAsia="Calibri" w:hAnsi="Verdana" w:cs="Times New Roman"/>
          <w:sz w:val="20"/>
          <w:szCs w:val="20"/>
        </w:rPr>
        <w:t xml:space="preserve">The pupil’s progress against the national curriculum programmes of study have been fully completed.  National Curriculum levels </w:t>
      </w:r>
      <w:r w:rsidR="003E508C">
        <w:rPr>
          <w:rFonts w:ascii="Verdana" w:eastAsia="Calibri" w:hAnsi="Verdana" w:cs="Times New Roman"/>
          <w:sz w:val="20"/>
          <w:szCs w:val="20"/>
        </w:rPr>
        <w:t xml:space="preserve">achieved before </w:t>
      </w:r>
      <w:r>
        <w:rPr>
          <w:rFonts w:ascii="Verdana" w:eastAsia="Calibri" w:hAnsi="Verdana" w:cs="Times New Roman"/>
          <w:sz w:val="20"/>
          <w:szCs w:val="20"/>
        </w:rPr>
        <w:t>September 2015 should also be provided.</w:t>
      </w:r>
    </w:p>
    <w:p w:rsidR="00C37485" w:rsidRPr="005E5B3D" w:rsidRDefault="00C37485" w:rsidP="00795B8F">
      <w:pPr>
        <w:numPr>
          <w:ilvl w:val="0"/>
          <w:numId w:val="24"/>
        </w:numPr>
        <w:contextualSpacing/>
        <w:rPr>
          <w:rFonts w:ascii="Verdana" w:eastAsia="Calibri" w:hAnsi="Verdana" w:cs="Times New Roman"/>
          <w:sz w:val="20"/>
          <w:szCs w:val="20"/>
        </w:rPr>
      </w:pPr>
      <w:r w:rsidRPr="005E5B3D">
        <w:rPr>
          <w:rFonts w:ascii="Verdana" w:eastAsia="Calibri" w:hAnsi="Verdana" w:cs="Times New Roman"/>
          <w:sz w:val="20"/>
          <w:szCs w:val="20"/>
        </w:rPr>
        <w:t>There are short and longer term outcomes listed in all areas where provision is in place.</w:t>
      </w:r>
    </w:p>
    <w:p w:rsidR="00C37485" w:rsidRPr="005E5B3D" w:rsidRDefault="00C37485" w:rsidP="00795B8F">
      <w:pPr>
        <w:numPr>
          <w:ilvl w:val="0"/>
          <w:numId w:val="24"/>
        </w:numPr>
        <w:contextualSpacing/>
        <w:rPr>
          <w:rFonts w:ascii="Verdana" w:eastAsia="Calibri" w:hAnsi="Verdana" w:cs="Times New Roman"/>
          <w:sz w:val="20"/>
          <w:szCs w:val="20"/>
        </w:rPr>
      </w:pPr>
      <w:r w:rsidRPr="005E5B3D">
        <w:rPr>
          <w:rFonts w:ascii="Verdana" w:eastAsia="Calibri" w:hAnsi="Verdana" w:cs="Times New Roman"/>
          <w:sz w:val="20"/>
          <w:szCs w:val="20"/>
        </w:rPr>
        <w:t>The ‘ADDITIONAL EVIDENCE – ESSENTIAL’  form has been completed and all the evidence attached.</w:t>
      </w:r>
    </w:p>
    <w:p w:rsidR="00C37485" w:rsidRPr="00B70A0D" w:rsidRDefault="00C37485" w:rsidP="00795B8F">
      <w:pPr>
        <w:numPr>
          <w:ilvl w:val="0"/>
          <w:numId w:val="24"/>
        </w:numPr>
        <w:contextualSpacing/>
        <w:rPr>
          <w:rFonts w:ascii="Verdana" w:eastAsia="Calibri" w:hAnsi="Verdana" w:cs="Times New Roman"/>
          <w:sz w:val="20"/>
          <w:szCs w:val="20"/>
        </w:rPr>
      </w:pPr>
      <w:r w:rsidRPr="00B70A0D">
        <w:rPr>
          <w:rFonts w:ascii="Verdana" w:eastAsia="Calibri" w:hAnsi="Verdana" w:cs="Times New Roman"/>
          <w:sz w:val="20"/>
          <w:szCs w:val="20"/>
        </w:rPr>
        <w:t>The ‘ADDITIONAL EVIDENCE – IF APPROPRIATE’ form has been completed as appropriate. Where you have additional information you wish to make us aware of but it does not fit any of these forms – please prepare in your own format and ensure you have referenced its inclusion on this form.</w:t>
      </w:r>
    </w:p>
    <w:p w:rsidR="00C37485" w:rsidRPr="005E5B3D" w:rsidRDefault="00C37485" w:rsidP="00795B8F">
      <w:pPr>
        <w:numPr>
          <w:ilvl w:val="0"/>
          <w:numId w:val="24"/>
        </w:numPr>
        <w:contextualSpacing/>
        <w:rPr>
          <w:rFonts w:ascii="Verdana" w:eastAsia="Calibri" w:hAnsi="Verdana" w:cs="Times New Roman"/>
          <w:sz w:val="20"/>
          <w:szCs w:val="20"/>
        </w:rPr>
      </w:pPr>
      <w:r w:rsidRPr="005E5B3D">
        <w:rPr>
          <w:rFonts w:ascii="Verdana" w:eastAsia="Calibri" w:hAnsi="Verdana" w:cs="Times New Roman"/>
          <w:sz w:val="20"/>
          <w:szCs w:val="20"/>
        </w:rPr>
        <w:t>The ‘INVOLVEMENT OF EXTERNAL AGENCIES’ form has been completed.  It is expected that every child considered suitable for EHC Needs Assessment will have been raised with or supported by at least one external agency.</w:t>
      </w:r>
    </w:p>
    <w:p w:rsidR="00C37485" w:rsidRPr="005E5B3D" w:rsidRDefault="00C37485" w:rsidP="00795B8F">
      <w:pPr>
        <w:numPr>
          <w:ilvl w:val="0"/>
          <w:numId w:val="24"/>
        </w:numPr>
        <w:contextualSpacing/>
        <w:rPr>
          <w:rFonts w:ascii="Verdana" w:eastAsia="Calibri" w:hAnsi="Verdana" w:cs="Times New Roman"/>
          <w:sz w:val="20"/>
          <w:szCs w:val="20"/>
        </w:rPr>
      </w:pPr>
      <w:r w:rsidRPr="005E5B3D">
        <w:rPr>
          <w:rFonts w:ascii="Verdana" w:eastAsia="Calibri" w:hAnsi="Verdana" w:cs="Times New Roman"/>
          <w:sz w:val="20"/>
          <w:szCs w:val="20"/>
        </w:rPr>
        <w:t>The consent documents are signed by the setting, parents/carers and the young person as appropriate.</w:t>
      </w:r>
    </w:p>
    <w:p w:rsidR="00795B8F" w:rsidRPr="005E5B3D" w:rsidRDefault="00795B8F" w:rsidP="00C37485">
      <w:pPr>
        <w:rPr>
          <w:rFonts w:ascii="Verdana" w:eastAsia="Calibri" w:hAnsi="Verdana" w:cs="Times New Roman"/>
          <w:i/>
          <w:sz w:val="20"/>
          <w:szCs w:val="20"/>
        </w:rPr>
      </w:pPr>
    </w:p>
    <w:p w:rsidR="00795B8F" w:rsidRPr="005E5B3D" w:rsidRDefault="00795B8F" w:rsidP="00C37485">
      <w:pPr>
        <w:rPr>
          <w:rFonts w:ascii="Verdana" w:eastAsia="Calibri" w:hAnsi="Verdana" w:cs="Times New Roman"/>
          <w:i/>
          <w:sz w:val="20"/>
          <w:szCs w:val="20"/>
        </w:rPr>
      </w:pPr>
    </w:p>
    <w:p w:rsidR="00C37485" w:rsidRPr="005E5B3D" w:rsidRDefault="00C37485" w:rsidP="00C37485">
      <w:pPr>
        <w:rPr>
          <w:rFonts w:ascii="Verdana" w:eastAsia="Calibri" w:hAnsi="Verdana" w:cs="Times New Roman"/>
          <w:i/>
          <w:sz w:val="20"/>
          <w:szCs w:val="20"/>
        </w:rPr>
      </w:pPr>
      <w:r w:rsidRPr="005E5B3D">
        <w:rPr>
          <w:rFonts w:ascii="Verdana" w:eastAsia="Calibri" w:hAnsi="Verdana" w:cs="Times New Roman"/>
          <w:i/>
          <w:sz w:val="20"/>
          <w:szCs w:val="20"/>
        </w:rPr>
        <w:t>Guiding principle – this process should be one of collaboration and co-production.  The pupils parents/carers and indeed the young person themselves should be fully involved in this process.  As far as possible they should have co-produced these documents to ensure a joined up and collaborative approach to considering the needs of this pupil.</w:t>
      </w:r>
    </w:p>
    <w:p w:rsidR="0066779A" w:rsidRDefault="0066779A" w:rsidP="005C704C">
      <w:pPr>
        <w:pStyle w:val="Default"/>
        <w:spacing w:line="360" w:lineRule="auto"/>
        <w:rPr>
          <w:rFonts w:ascii="Verdana" w:hAnsi="Verdana"/>
          <w:b/>
          <w:color w:val="auto"/>
          <w:sz w:val="20"/>
          <w:szCs w:val="20"/>
        </w:rPr>
      </w:pPr>
    </w:p>
    <w:p w:rsidR="00073D0B" w:rsidRDefault="00073D0B" w:rsidP="005C704C">
      <w:pPr>
        <w:pStyle w:val="Default"/>
        <w:spacing w:line="360" w:lineRule="auto"/>
        <w:rPr>
          <w:rFonts w:ascii="Verdana" w:hAnsi="Verdana"/>
          <w:b/>
          <w:color w:val="auto"/>
          <w:sz w:val="20"/>
          <w:szCs w:val="20"/>
        </w:rPr>
      </w:pPr>
    </w:p>
    <w:p w:rsidR="00073D0B" w:rsidRDefault="00073D0B" w:rsidP="005C704C">
      <w:pPr>
        <w:pStyle w:val="Default"/>
        <w:spacing w:line="360" w:lineRule="auto"/>
        <w:rPr>
          <w:rFonts w:ascii="Verdana" w:hAnsi="Verdana"/>
          <w:b/>
          <w:color w:val="auto"/>
          <w:sz w:val="20"/>
          <w:szCs w:val="20"/>
        </w:rPr>
      </w:pPr>
    </w:p>
    <w:p w:rsidR="00073D0B" w:rsidRDefault="00073D0B" w:rsidP="005C704C">
      <w:pPr>
        <w:pStyle w:val="Default"/>
        <w:spacing w:line="360" w:lineRule="auto"/>
        <w:rPr>
          <w:rFonts w:ascii="Verdana" w:hAnsi="Verdana"/>
          <w:b/>
          <w:color w:val="auto"/>
          <w:sz w:val="20"/>
          <w:szCs w:val="20"/>
        </w:rPr>
      </w:pPr>
    </w:p>
    <w:p w:rsidR="00073D0B" w:rsidRPr="005E5B3D" w:rsidRDefault="00073D0B" w:rsidP="005C704C">
      <w:pPr>
        <w:pStyle w:val="Default"/>
        <w:spacing w:line="360" w:lineRule="auto"/>
        <w:rPr>
          <w:rFonts w:ascii="Verdana" w:hAnsi="Verdana"/>
          <w:b/>
          <w:color w:val="auto"/>
          <w:sz w:val="20"/>
          <w:szCs w:val="20"/>
        </w:rPr>
      </w:pPr>
    </w:p>
    <w:p w:rsidR="0066779A" w:rsidRPr="005E5B3D" w:rsidRDefault="0066779A" w:rsidP="005C704C">
      <w:pPr>
        <w:pStyle w:val="Default"/>
        <w:spacing w:line="360" w:lineRule="auto"/>
        <w:rPr>
          <w:rFonts w:ascii="Verdana" w:hAnsi="Verdana"/>
          <w:b/>
          <w:color w:val="auto"/>
          <w:sz w:val="20"/>
          <w:szCs w:val="20"/>
        </w:rPr>
      </w:pPr>
    </w:p>
    <w:p w:rsidR="0066779A" w:rsidRPr="005E5B3D" w:rsidRDefault="0066779A" w:rsidP="005C704C">
      <w:pPr>
        <w:pStyle w:val="Default"/>
        <w:spacing w:line="360" w:lineRule="auto"/>
        <w:rPr>
          <w:rFonts w:ascii="Verdana" w:hAnsi="Verdana"/>
          <w:b/>
          <w:color w:val="auto"/>
          <w:sz w:val="20"/>
          <w:szCs w:val="20"/>
        </w:rPr>
      </w:pPr>
    </w:p>
    <w:p w:rsidR="0066779A" w:rsidRPr="005E5B3D" w:rsidRDefault="0066779A" w:rsidP="005C704C">
      <w:pPr>
        <w:pStyle w:val="Default"/>
        <w:spacing w:line="360" w:lineRule="auto"/>
        <w:rPr>
          <w:rFonts w:ascii="Verdana" w:hAnsi="Verdana"/>
          <w:b/>
          <w:color w:val="auto"/>
          <w:sz w:val="20"/>
          <w:szCs w:val="20"/>
        </w:rPr>
      </w:pPr>
    </w:p>
    <w:p w:rsidR="0066779A" w:rsidRPr="005E5B3D" w:rsidRDefault="0066779A" w:rsidP="0066779A">
      <w:pPr>
        <w:spacing w:after="0" w:line="240" w:lineRule="auto"/>
        <w:jc w:val="both"/>
        <w:rPr>
          <w:rFonts w:ascii="Verdana" w:eastAsia="Times New Roman" w:hAnsi="Verdana" w:cs="Times New Roman"/>
          <w:b/>
          <w:bCs/>
          <w:sz w:val="20"/>
          <w:szCs w:val="20"/>
        </w:rPr>
      </w:pP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p>
    <w:p w:rsidR="0066779A" w:rsidRPr="005E5B3D" w:rsidRDefault="0066779A" w:rsidP="0066779A">
      <w:pPr>
        <w:spacing w:after="0" w:line="240" w:lineRule="auto"/>
        <w:ind w:left="5760" w:firstLine="720"/>
        <w:jc w:val="right"/>
        <w:rPr>
          <w:rFonts w:ascii="Verdana" w:eastAsia="Times New Roman" w:hAnsi="Verdana" w:cs="Times New Roman"/>
          <w:bCs/>
          <w:sz w:val="20"/>
          <w:szCs w:val="20"/>
        </w:rPr>
      </w:pPr>
      <w:r w:rsidRPr="005E5B3D">
        <w:rPr>
          <w:rFonts w:ascii="Verdana" w:eastAsia="Times New Roman" w:hAnsi="Verdana" w:cs="Times New Roman"/>
          <w:bCs/>
          <w:noProof/>
          <w:sz w:val="20"/>
          <w:szCs w:val="20"/>
          <w:lang w:eastAsia="en-GB"/>
        </w:rPr>
        <w:lastRenderedPageBreak/>
        <w:drawing>
          <wp:inline distT="0" distB="0" distL="0" distR="0" wp14:anchorId="764210A5" wp14:editId="5F858892">
            <wp:extent cx="847725" cy="5607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7725" cy="560705"/>
                    </a:xfrm>
                    <a:prstGeom prst="rect">
                      <a:avLst/>
                    </a:prstGeom>
                    <a:noFill/>
                  </pic:spPr>
                </pic:pic>
              </a:graphicData>
            </a:graphic>
          </wp:inline>
        </w:drawing>
      </w:r>
    </w:p>
    <w:p w:rsidR="0066779A" w:rsidRPr="005E5B3D" w:rsidRDefault="0066779A" w:rsidP="0066779A">
      <w:pPr>
        <w:spacing w:after="0" w:line="240" w:lineRule="auto"/>
        <w:jc w:val="both"/>
        <w:rPr>
          <w:rFonts w:ascii="Verdana" w:eastAsia="Times New Roman" w:hAnsi="Verdana" w:cs="Times New Roman"/>
          <w:bCs/>
          <w:sz w:val="20"/>
          <w:szCs w:val="20"/>
        </w:rPr>
      </w:pPr>
    </w:p>
    <w:p w:rsidR="0066779A" w:rsidRPr="005E5B3D" w:rsidRDefault="0066779A" w:rsidP="0066779A">
      <w:pPr>
        <w:tabs>
          <w:tab w:val="left" w:pos="5977"/>
          <w:tab w:val="left" w:pos="6360"/>
        </w:tabs>
        <w:spacing w:after="0" w:line="240" w:lineRule="auto"/>
        <w:jc w:val="both"/>
        <w:rPr>
          <w:rFonts w:ascii="Verdana" w:eastAsia="Times New Roman" w:hAnsi="Verdana" w:cs="Times New Roman"/>
          <w:b/>
          <w:bCs/>
          <w:sz w:val="20"/>
          <w:szCs w:val="20"/>
        </w:rPr>
      </w:pPr>
      <w:r w:rsidRPr="005E5B3D">
        <w:rPr>
          <w:rFonts w:ascii="Verdana" w:eastAsia="Times New Roman" w:hAnsi="Verdana" w:cs="Times New Roman"/>
          <w:bCs/>
          <w:sz w:val="20"/>
          <w:szCs w:val="20"/>
        </w:rPr>
        <w:tab/>
      </w:r>
      <w:r w:rsidRPr="005E5B3D">
        <w:rPr>
          <w:rFonts w:ascii="Verdana" w:eastAsia="Times New Roman" w:hAnsi="Verdana" w:cs="Times New Roman"/>
          <w:b/>
          <w:bCs/>
          <w:sz w:val="20"/>
          <w:szCs w:val="20"/>
        </w:rPr>
        <w:t>APPENDIX F</w:t>
      </w:r>
      <w:r w:rsidRPr="005E5B3D">
        <w:rPr>
          <w:rFonts w:ascii="Verdana" w:eastAsia="Times New Roman" w:hAnsi="Verdana" w:cs="Times New Roman"/>
          <w:b/>
          <w:bCs/>
          <w:sz w:val="20"/>
          <w:szCs w:val="20"/>
        </w:rPr>
        <w:tab/>
      </w:r>
    </w:p>
    <w:p w:rsidR="0066779A" w:rsidRPr="005E5B3D" w:rsidRDefault="0066779A" w:rsidP="0066779A">
      <w:pPr>
        <w:spacing w:after="0" w:line="240" w:lineRule="auto"/>
        <w:jc w:val="both"/>
        <w:rPr>
          <w:rFonts w:ascii="Verdana" w:eastAsia="Times New Roman" w:hAnsi="Verdana" w:cs="Times New Roman"/>
          <w:bCs/>
          <w:sz w:val="20"/>
          <w:szCs w:val="20"/>
        </w:rPr>
      </w:pPr>
      <w:r w:rsidRPr="005E5B3D">
        <w:rPr>
          <w:rFonts w:ascii="Verdana" w:eastAsia="Times New Roman" w:hAnsi="Verdana" w:cs="Times New Roman"/>
          <w:bCs/>
          <w:noProof/>
          <w:sz w:val="20"/>
          <w:szCs w:val="20"/>
          <w:lang w:eastAsia="en-GB"/>
        </w:rPr>
        <mc:AlternateContent>
          <mc:Choice Requires="wps">
            <w:drawing>
              <wp:anchor distT="0" distB="0" distL="114300" distR="114300" simplePos="0" relativeHeight="251696128" behindDoc="0" locked="1" layoutInCell="1" allowOverlap="1" wp14:anchorId="20D521FB" wp14:editId="2B8564F7">
                <wp:simplePos x="0" y="0"/>
                <wp:positionH relativeFrom="column">
                  <wp:posOffset>-66675</wp:posOffset>
                </wp:positionH>
                <wp:positionV relativeFrom="paragraph">
                  <wp:posOffset>-1156970</wp:posOffset>
                </wp:positionV>
                <wp:extent cx="2743200" cy="1209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B25" w:rsidRDefault="00903B25" w:rsidP="0066779A">
                            <w:pPr>
                              <w:jc w:val="both"/>
                              <w:rPr>
                                <w:b/>
                                <w:bCs/>
                              </w:rPr>
                            </w:pPr>
                            <w:r>
                              <w:rPr>
                                <w:b/>
                                <w:bCs/>
                              </w:rPr>
                              <w:t>Children’s Services</w:t>
                            </w:r>
                          </w:p>
                          <w:p w:rsidR="00903B25" w:rsidRDefault="00903B25" w:rsidP="0066779A">
                            <w:pPr>
                              <w:jc w:val="both"/>
                              <w:rPr>
                                <w:b/>
                                <w:bCs/>
                              </w:rPr>
                            </w:pPr>
                            <w:r>
                              <w:rPr>
                                <w:b/>
                                <w:bCs/>
                              </w:rPr>
                              <w:t>Educational Psychology Service</w:t>
                            </w:r>
                          </w:p>
                          <w:p w:rsidR="00903B25" w:rsidRPr="002B0EEE" w:rsidRDefault="00903B25" w:rsidP="0066779A">
                            <w:pPr>
                              <w:jc w:val="both"/>
                              <w:rPr>
                                <w:b/>
                                <w:bCs/>
                              </w:rPr>
                            </w:pPr>
                            <w:r w:rsidRPr="002B0EEE">
                              <w:rPr>
                                <w:b/>
                                <w:bCs/>
                              </w:rPr>
                              <w:t>Centenary House</w:t>
                            </w:r>
                          </w:p>
                          <w:p w:rsidR="00903B25" w:rsidRPr="002B0EEE" w:rsidRDefault="00903B25" w:rsidP="0066779A">
                            <w:pPr>
                              <w:jc w:val="both"/>
                              <w:rPr>
                                <w:b/>
                                <w:bCs/>
                              </w:rPr>
                            </w:pPr>
                            <w:smartTag w:uri="urn:schemas-microsoft-com:office:smarttags" w:element="Street">
                              <w:smartTag w:uri="urn:schemas-microsoft-com:office:smarttags" w:element="address">
                                <w:r w:rsidRPr="002B0EEE">
                                  <w:rPr>
                                    <w:b/>
                                    <w:bCs/>
                                  </w:rPr>
                                  <w:t>Durrington Lane</w:t>
                                </w:r>
                              </w:smartTag>
                            </w:smartTag>
                            <w:r w:rsidRPr="002B0EEE">
                              <w:rPr>
                                <w:b/>
                                <w:bCs/>
                              </w:rPr>
                              <w:t xml:space="preserve"> </w:t>
                            </w:r>
                          </w:p>
                          <w:p w:rsidR="00903B25" w:rsidRDefault="00903B25" w:rsidP="0066779A">
                            <w:pPr>
                              <w:jc w:val="both"/>
                              <w:rPr>
                                <w:b/>
                                <w:bCs/>
                              </w:rPr>
                            </w:pPr>
                            <w:smartTag w:uri="urn:schemas-microsoft-com:office:smarttags" w:element="place">
                              <w:r w:rsidRPr="002B0EEE">
                                <w:rPr>
                                  <w:b/>
                                  <w:bCs/>
                                </w:rPr>
                                <w:t>Worthing</w:t>
                              </w:r>
                            </w:smartTag>
                            <w:r w:rsidRPr="002B0EEE">
                              <w:rPr>
                                <w:b/>
                                <w:bCs/>
                              </w:rPr>
                              <w:t xml:space="preserve"> BN13 2QB</w:t>
                            </w:r>
                          </w:p>
                          <w:p w:rsidR="00903B25" w:rsidRPr="002B0EEE" w:rsidRDefault="00903B25" w:rsidP="0066779A">
                            <w:pPr>
                              <w:jc w:val="both"/>
                              <w:rPr>
                                <w:b/>
                                <w:bCs/>
                              </w:rPr>
                            </w:pPr>
                          </w:p>
                          <w:p w:rsidR="00903B25" w:rsidRDefault="00903B25" w:rsidP="00667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5.25pt;margin-top:-91.1pt;width:3in;height:9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4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" stroked="f">
                <v:textbox>
                  <w:txbxContent>
                    <w:p w:rsidR="00903B25" w:rsidRDefault="00903B25" w:rsidP="0066779A">
                      <w:pPr>
                        <w:jc w:val="both"/>
                        <w:rPr>
                          <w:b/>
                          <w:bCs/>
                        </w:rPr>
                      </w:pPr>
                      <w:r>
                        <w:rPr>
                          <w:b/>
                          <w:bCs/>
                        </w:rPr>
                        <w:t>Children’s Services</w:t>
                      </w:r>
                    </w:p>
                    <w:p w:rsidR="00903B25" w:rsidRDefault="00903B25" w:rsidP="0066779A">
                      <w:pPr>
                        <w:jc w:val="both"/>
                        <w:rPr>
                          <w:b/>
                          <w:bCs/>
                        </w:rPr>
                      </w:pPr>
                      <w:r>
                        <w:rPr>
                          <w:b/>
                          <w:bCs/>
                        </w:rPr>
                        <w:t>Educational Psychology Service</w:t>
                      </w:r>
                    </w:p>
                    <w:p w:rsidR="00903B25" w:rsidRPr="002B0EEE" w:rsidRDefault="00903B25" w:rsidP="0066779A">
                      <w:pPr>
                        <w:jc w:val="both"/>
                        <w:rPr>
                          <w:b/>
                          <w:bCs/>
                        </w:rPr>
                      </w:pPr>
                      <w:r w:rsidRPr="002B0EEE">
                        <w:rPr>
                          <w:b/>
                          <w:bCs/>
                        </w:rPr>
                        <w:t>Centenary House</w:t>
                      </w:r>
                    </w:p>
                    <w:p w:rsidR="00903B25" w:rsidRPr="002B0EEE" w:rsidRDefault="00903B25" w:rsidP="0066779A">
                      <w:pPr>
                        <w:jc w:val="both"/>
                        <w:rPr>
                          <w:b/>
                          <w:bCs/>
                        </w:rPr>
                      </w:pPr>
                      <w:smartTag w:uri="urn:schemas-microsoft-com:office:smarttags" w:element="Street">
                        <w:smartTag w:uri="urn:schemas-microsoft-com:office:smarttags" w:element="address">
                          <w:r w:rsidRPr="002B0EEE">
                            <w:rPr>
                              <w:b/>
                              <w:bCs/>
                            </w:rPr>
                            <w:t>Durrington Lane</w:t>
                          </w:r>
                        </w:smartTag>
                      </w:smartTag>
                      <w:r w:rsidRPr="002B0EEE">
                        <w:rPr>
                          <w:b/>
                          <w:bCs/>
                        </w:rPr>
                        <w:t xml:space="preserve"> </w:t>
                      </w:r>
                    </w:p>
                    <w:p w:rsidR="00903B25" w:rsidRDefault="00903B25" w:rsidP="0066779A">
                      <w:pPr>
                        <w:jc w:val="both"/>
                        <w:rPr>
                          <w:b/>
                          <w:bCs/>
                        </w:rPr>
                      </w:pPr>
                      <w:smartTag w:uri="urn:schemas-microsoft-com:office:smarttags" w:element="place">
                        <w:r w:rsidRPr="002B0EEE">
                          <w:rPr>
                            <w:b/>
                            <w:bCs/>
                          </w:rPr>
                          <w:t>Worthing</w:t>
                        </w:r>
                      </w:smartTag>
                      <w:r w:rsidRPr="002B0EEE">
                        <w:rPr>
                          <w:b/>
                          <w:bCs/>
                        </w:rPr>
                        <w:t xml:space="preserve"> BN13 2QB</w:t>
                      </w:r>
                    </w:p>
                    <w:p w:rsidR="00903B25" w:rsidRPr="002B0EEE" w:rsidRDefault="00903B25" w:rsidP="0066779A">
                      <w:pPr>
                        <w:jc w:val="both"/>
                        <w:rPr>
                          <w:b/>
                          <w:bCs/>
                        </w:rPr>
                      </w:pPr>
                    </w:p>
                    <w:p w:rsidR="00903B25" w:rsidRDefault="00903B25" w:rsidP="0066779A"/>
                  </w:txbxContent>
                </v:textbox>
                <w10:anchorlock/>
              </v:shape>
            </w:pict>
          </mc:Fallback>
        </mc:AlternateContent>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r w:rsidRPr="005E5B3D">
        <w:rPr>
          <w:rFonts w:ascii="Verdana" w:eastAsia="Times New Roman" w:hAnsi="Verdana" w:cs="Times New Roman"/>
          <w:bCs/>
          <w:sz w:val="20"/>
          <w:szCs w:val="20"/>
        </w:rPr>
        <w:tab/>
      </w:r>
    </w:p>
    <w:p w:rsidR="0066779A" w:rsidRPr="005E5B3D" w:rsidRDefault="0066779A" w:rsidP="0066779A">
      <w:pPr>
        <w:spacing w:after="0" w:line="240" w:lineRule="auto"/>
        <w:jc w:val="both"/>
        <w:rPr>
          <w:rFonts w:ascii="Verdana" w:eastAsia="Times New Roman" w:hAnsi="Verdana" w:cs="Times New Roman"/>
          <w:bCs/>
          <w:sz w:val="20"/>
          <w:szCs w:val="20"/>
        </w:rPr>
      </w:pPr>
    </w:p>
    <w:p w:rsidR="0066779A" w:rsidRPr="005E5B3D" w:rsidRDefault="0066779A" w:rsidP="0066779A">
      <w:pPr>
        <w:spacing w:after="0" w:line="240" w:lineRule="auto"/>
        <w:jc w:val="center"/>
        <w:rPr>
          <w:rFonts w:ascii="Verdana" w:eastAsia="Times New Roman" w:hAnsi="Verdana" w:cs="Times New Roman"/>
          <w:b/>
          <w:bCs/>
          <w:sz w:val="20"/>
          <w:szCs w:val="20"/>
        </w:rPr>
      </w:pPr>
      <w:r w:rsidRPr="005E5B3D">
        <w:rPr>
          <w:rFonts w:ascii="Verdana" w:eastAsia="Times New Roman" w:hAnsi="Verdana" w:cs="Times New Roman"/>
          <w:b/>
          <w:bCs/>
          <w:sz w:val="20"/>
          <w:szCs w:val="20"/>
        </w:rPr>
        <w:t>Discussion with the Educational Psychologist</w:t>
      </w:r>
    </w:p>
    <w:p w:rsidR="0066779A" w:rsidRPr="005E5B3D" w:rsidRDefault="0066779A" w:rsidP="0066779A">
      <w:pPr>
        <w:spacing w:after="0" w:line="240" w:lineRule="auto"/>
        <w:jc w:val="center"/>
        <w:rPr>
          <w:rFonts w:ascii="Verdana" w:eastAsia="Times New Roman" w:hAnsi="Verdana" w:cs="Times New Roman"/>
          <w:b/>
          <w:bCs/>
          <w:sz w:val="20"/>
          <w:szCs w:val="20"/>
        </w:rPr>
      </w:pPr>
    </w:p>
    <w:p w:rsidR="0066779A" w:rsidRPr="005E5B3D" w:rsidRDefault="0066779A" w:rsidP="0066779A">
      <w:pPr>
        <w:spacing w:after="0" w:line="240" w:lineRule="auto"/>
        <w:jc w:val="center"/>
        <w:rPr>
          <w:rFonts w:ascii="Verdana" w:eastAsia="Times New Roman" w:hAnsi="Verdana" w:cs="Times New Roman"/>
          <w:b/>
          <w:bCs/>
          <w:sz w:val="20"/>
          <w:szCs w:val="20"/>
        </w:rPr>
      </w:pPr>
      <w:r w:rsidRPr="005E5B3D">
        <w:rPr>
          <w:rFonts w:ascii="Verdana" w:eastAsia="Times New Roman" w:hAnsi="Verdana" w:cs="Times New Roman"/>
          <w:b/>
          <w:bCs/>
          <w:sz w:val="20"/>
          <w:szCs w:val="20"/>
        </w:rPr>
        <w:t>Request for Education, Health and Care Needs Assessment</w:t>
      </w: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6779A" w:rsidRPr="005E5B3D" w:rsidTr="00F56603">
        <w:tc>
          <w:tcPr>
            <w:tcW w:w="10598" w:type="dxa"/>
            <w:shd w:val="pct12" w:color="auto" w:fill="FFFFFF"/>
          </w:tcPr>
          <w:p w:rsidR="0066779A" w:rsidRPr="005E5B3D" w:rsidRDefault="0066779A" w:rsidP="0066779A">
            <w:pPr>
              <w:spacing w:after="0" w:line="240" w:lineRule="auto"/>
              <w:jc w:val="both"/>
              <w:rPr>
                <w:rFonts w:ascii="Verdana" w:eastAsia="Times New Roman" w:hAnsi="Verdana" w:cs="Times New Roman"/>
                <w:sz w:val="20"/>
                <w:szCs w:val="20"/>
              </w:rPr>
            </w:pPr>
            <w:r w:rsidRPr="005E5B3D">
              <w:rPr>
                <w:rFonts w:ascii="Verdana" w:eastAsia="Times New Roman" w:hAnsi="Verdana" w:cs="Times New Roman"/>
                <w:b/>
                <w:sz w:val="20"/>
                <w:szCs w:val="20"/>
              </w:rPr>
              <w:t xml:space="preserve">Name of School/Establishment:    </w:t>
            </w:r>
          </w:p>
          <w:p w:rsidR="0066779A" w:rsidRPr="005E5B3D" w:rsidRDefault="0066779A" w:rsidP="0066779A">
            <w:pPr>
              <w:spacing w:after="0" w:line="240" w:lineRule="auto"/>
              <w:jc w:val="both"/>
              <w:rPr>
                <w:rFonts w:ascii="Verdana" w:eastAsia="Times New Roman" w:hAnsi="Verdana" w:cs="Times New Roman"/>
                <w:sz w:val="20"/>
                <w:szCs w:val="20"/>
              </w:rPr>
            </w:pPr>
          </w:p>
        </w:tc>
      </w:tr>
      <w:tr w:rsidR="0066779A" w:rsidRPr="005E5B3D" w:rsidTr="00F56603">
        <w:tc>
          <w:tcPr>
            <w:tcW w:w="10598" w:type="dxa"/>
            <w:shd w:val="pct12" w:color="auto" w:fill="FFFFFF"/>
          </w:tcPr>
          <w:p w:rsidR="0066779A" w:rsidRPr="005E5B3D" w:rsidRDefault="0066779A" w:rsidP="0066779A">
            <w:pPr>
              <w:spacing w:after="0" w:line="240" w:lineRule="auto"/>
              <w:rPr>
                <w:rFonts w:ascii="Verdana" w:eastAsia="Times New Roman" w:hAnsi="Verdana" w:cs="Times New Roman"/>
                <w:sz w:val="20"/>
                <w:szCs w:val="20"/>
              </w:rPr>
            </w:pPr>
            <w:r w:rsidRPr="005E5B3D">
              <w:rPr>
                <w:rFonts w:ascii="Verdana" w:eastAsia="Times New Roman" w:hAnsi="Verdana" w:cs="Times New Roman"/>
                <w:b/>
                <w:sz w:val="20"/>
                <w:szCs w:val="20"/>
              </w:rPr>
              <w:t xml:space="preserve">Name of Pupil:                                               Psychologist: </w:t>
            </w:r>
          </w:p>
          <w:p w:rsidR="0066779A" w:rsidRPr="005E5B3D" w:rsidRDefault="0066779A" w:rsidP="0066779A">
            <w:pPr>
              <w:spacing w:after="0" w:line="240" w:lineRule="auto"/>
              <w:jc w:val="both"/>
              <w:rPr>
                <w:rFonts w:ascii="Verdana" w:eastAsia="Times New Roman" w:hAnsi="Verdana" w:cs="Times New Roman"/>
                <w:sz w:val="20"/>
                <w:szCs w:val="20"/>
              </w:rPr>
            </w:pPr>
          </w:p>
        </w:tc>
      </w:tr>
      <w:tr w:rsidR="0066779A" w:rsidRPr="005E5B3D" w:rsidTr="00F56603">
        <w:tc>
          <w:tcPr>
            <w:tcW w:w="10598" w:type="dxa"/>
            <w:shd w:val="pct12" w:color="auto" w:fill="FFFFFF"/>
          </w:tcPr>
          <w:p w:rsidR="0066779A" w:rsidRPr="005E5B3D" w:rsidRDefault="0066779A" w:rsidP="0066779A">
            <w:pPr>
              <w:spacing w:after="0" w:line="240" w:lineRule="auto"/>
              <w:rPr>
                <w:rFonts w:ascii="Verdana" w:eastAsia="Times New Roman" w:hAnsi="Verdana" w:cs="Times New Roman"/>
                <w:sz w:val="20"/>
                <w:szCs w:val="20"/>
              </w:rPr>
            </w:pPr>
            <w:r w:rsidRPr="005E5B3D">
              <w:rPr>
                <w:rFonts w:ascii="Verdana" w:eastAsia="Times New Roman" w:hAnsi="Verdana" w:cs="Times New Roman"/>
                <w:b/>
                <w:sz w:val="20"/>
                <w:szCs w:val="20"/>
              </w:rPr>
              <w:t xml:space="preserve">Discussion with:  </w:t>
            </w:r>
          </w:p>
          <w:p w:rsidR="0066779A" w:rsidRPr="005E5B3D" w:rsidRDefault="0066779A" w:rsidP="0066779A">
            <w:pPr>
              <w:spacing w:after="0" w:line="240" w:lineRule="auto"/>
              <w:rPr>
                <w:rFonts w:ascii="Verdana" w:eastAsia="Times New Roman" w:hAnsi="Verdana" w:cs="Times New Roman"/>
                <w:b/>
                <w:sz w:val="20"/>
                <w:szCs w:val="20"/>
              </w:rPr>
            </w:pPr>
          </w:p>
        </w:tc>
      </w:tr>
    </w:tbl>
    <w:p w:rsidR="0066779A" w:rsidRPr="005E5B3D" w:rsidRDefault="0066779A" w:rsidP="0066779A">
      <w:pPr>
        <w:spacing w:after="0" w:line="240" w:lineRule="auto"/>
        <w:jc w:val="center"/>
        <w:rPr>
          <w:rFonts w:ascii="Verdana" w:eastAsia="Times New Roman" w:hAnsi="Verdana" w:cs="Times New Roman"/>
          <w:b/>
          <w:bCs/>
          <w:sz w:val="20"/>
          <w:szCs w:val="20"/>
        </w:rPr>
      </w:pP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p w:rsidR="0066779A" w:rsidRPr="005E5B3D" w:rsidRDefault="0066779A" w:rsidP="0066779A">
      <w:pPr>
        <w:spacing w:after="0" w:line="240" w:lineRule="auto"/>
        <w:jc w:val="center"/>
        <w:rPr>
          <w:rFonts w:ascii="Verdana" w:hAnsi="Verdana" w:cs="Arial"/>
          <w:b/>
          <w:color w:val="000000"/>
          <w:sz w:val="20"/>
          <w:szCs w:val="20"/>
        </w:rPr>
      </w:pPr>
      <w:r w:rsidRPr="005E5B3D">
        <w:rPr>
          <w:rFonts w:ascii="Verdana" w:hAnsi="Verdana" w:cs="Arial"/>
          <w:b/>
          <w:color w:val="000000"/>
          <w:sz w:val="20"/>
          <w:szCs w:val="20"/>
        </w:rPr>
        <w:t>Evidence required for a co-ordinated assessment linked to Draft Code of Practice</w:t>
      </w:r>
    </w:p>
    <w:p w:rsidR="0066779A" w:rsidRPr="005E5B3D" w:rsidRDefault="0066779A" w:rsidP="0066779A">
      <w:pPr>
        <w:autoSpaceDE w:val="0"/>
        <w:autoSpaceDN w:val="0"/>
        <w:adjustRightInd w:val="0"/>
        <w:spacing w:after="0" w:line="240" w:lineRule="auto"/>
        <w:rPr>
          <w:rFonts w:ascii="Verdana" w:hAnsi="Verdana" w:cs="Arial"/>
          <w:b/>
          <w:color w:val="000000"/>
          <w:sz w:val="20"/>
          <w:szCs w:val="20"/>
        </w:rPr>
      </w:pPr>
    </w:p>
    <w:tbl>
      <w:tblPr>
        <w:tblStyle w:val="TableGrid"/>
        <w:tblW w:w="14775" w:type="dxa"/>
        <w:tblInd w:w="-601" w:type="dxa"/>
        <w:tblLook w:val="04A0" w:firstRow="1" w:lastRow="0" w:firstColumn="1" w:lastColumn="0" w:noHBand="0" w:noVBand="1"/>
      </w:tblPr>
      <w:tblGrid>
        <w:gridCol w:w="2210"/>
        <w:gridCol w:w="6559"/>
        <w:gridCol w:w="6006"/>
      </w:tblGrid>
      <w:tr w:rsidR="0066779A" w:rsidRPr="005E5B3D" w:rsidTr="00F56603">
        <w:tc>
          <w:tcPr>
            <w:tcW w:w="2210" w:type="dxa"/>
          </w:tcPr>
          <w:p w:rsidR="0066779A" w:rsidRPr="005E5B3D" w:rsidRDefault="0066779A" w:rsidP="0066779A">
            <w:pPr>
              <w:autoSpaceDE w:val="0"/>
              <w:autoSpaceDN w:val="0"/>
              <w:adjustRightInd w:val="0"/>
              <w:rPr>
                <w:rFonts w:ascii="Verdana" w:hAnsi="Verdana" w:cs="Arial"/>
                <w:b/>
                <w:color w:val="000000"/>
                <w:sz w:val="20"/>
                <w:szCs w:val="20"/>
              </w:rPr>
            </w:pPr>
            <w:r w:rsidRPr="005E5B3D">
              <w:rPr>
                <w:rFonts w:ascii="Verdana" w:hAnsi="Verdana" w:cs="Arial"/>
                <w:b/>
                <w:color w:val="000000"/>
                <w:sz w:val="20"/>
                <w:szCs w:val="20"/>
              </w:rPr>
              <w:t>Considerations</w:t>
            </w:r>
          </w:p>
        </w:tc>
        <w:tc>
          <w:tcPr>
            <w:tcW w:w="6559" w:type="dxa"/>
          </w:tcPr>
          <w:p w:rsidR="0066779A" w:rsidRPr="005E5B3D" w:rsidRDefault="0066779A" w:rsidP="0066779A">
            <w:pPr>
              <w:autoSpaceDE w:val="0"/>
              <w:autoSpaceDN w:val="0"/>
              <w:adjustRightInd w:val="0"/>
              <w:jc w:val="center"/>
              <w:rPr>
                <w:rFonts w:ascii="Verdana" w:hAnsi="Verdana" w:cs="Arial"/>
                <w:b/>
                <w:color w:val="000000"/>
                <w:sz w:val="20"/>
                <w:szCs w:val="20"/>
              </w:rPr>
            </w:pPr>
            <w:r w:rsidRPr="005E5B3D">
              <w:rPr>
                <w:rFonts w:ascii="Verdana" w:hAnsi="Verdana" w:cs="Arial"/>
                <w:b/>
                <w:color w:val="000000"/>
                <w:sz w:val="20"/>
                <w:szCs w:val="20"/>
              </w:rPr>
              <w:t>Evidence Required to demonstrate that the consideration has been met.</w:t>
            </w:r>
          </w:p>
        </w:tc>
        <w:tc>
          <w:tcPr>
            <w:tcW w:w="6006" w:type="dxa"/>
          </w:tcPr>
          <w:p w:rsidR="0066779A" w:rsidRPr="005E5B3D" w:rsidRDefault="0066779A" w:rsidP="0066779A">
            <w:pPr>
              <w:autoSpaceDE w:val="0"/>
              <w:autoSpaceDN w:val="0"/>
              <w:adjustRightInd w:val="0"/>
              <w:jc w:val="center"/>
              <w:rPr>
                <w:rFonts w:ascii="Verdana" w:hAnsi="Verdana" w:cs="Arial"/>
                <w:b/>
                <w:color w:val="000000"/>
                <w:sz w:val="20"/>
                <w:szCs w:val="20"/>
              </w:rPr>
            </w:pPr>
            <w:r w:rsidRPr="005E5B3D">
              <w:rPr>
                <w:rFonts w:ascii="Verdana" w:hAnsi="Verdana" w:cs="Arial"/>
                <w:b/>
                <w:color w:val="000000"/>
                <w:sz w:val="20"/>
                <w:szCs w:val="20"/>
              </w:rPr>
              <w:t>Comment from EP consultation</w:t>
            </w:r>
          </w:p>
        </w:tc>
      </w:tr>
      <w:tr w:rsidR="0066779A" w:rsidRPr="005E5B3D" w:rsidTr="00F56603">
        <w:tc>
          <w:tcPr>
            <w:tcW w:w="2210" w:type="dxa"/>
          </w:tcPr>
          <w:p w:rsidR="0066779A" w:rsidRPr="005E5B3D" w:rsidRDefault="0066779A" w:rsidP="0066779A">
            <w:pPr>
              <w:numPr>
                <w:ilvl w:val="0"/>
                <w:numId w:val="1"/>
              </w:numPr>
              <w:autoSpaceDE w:val="0"/>
              <w:autoSpaceDN w:val="0"/>
              <w:adjustRightInd w:val="0"/>
              <w:rPr>
                <w:rFonts w:ascii="Verdana" w:hAnsi="Verdana" w:cs="Arial"/>
                <w:b/>
                <w:color w:val="000000"/>
                <w:sz w:val="20"/>
                <w:szCs w:val="20"/>
              </w:rPr>
            </w:pPr>
            <w:r w:rsidRPr="005E5B3D">
              <w:rPr>
                <w:rFonts w:ascii="Verdana" w:hAnsi="Verdana" w:cs="Arial"/>
                <w:b/>
                <w:color w:val="000000"/>
                <w:sz w:val="20"/>
                <w:szCs w:val="20"/>
              </w:rPr>
              <w:t>Personalised Approach</w:t>
            </w:r>
          </w:p>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The views, wishes and feelings of the child/young person and their parents/carers are known and understood.</w:t>
            </w:r>
          </w:p>
        </w:tc>
        <w:tc>
          <w:tcPr>
            <w:tcW w:w="6559" w:type="dxa"/>
          </w:tcPr>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u w:val="single"/>
              </w:rPr>
              <w:t xml:space="preserve">Evidence of </w:t>
            </w:r>
            <w:r w:rsidRPr="005E5B3D">
              <w:rPr>
                <w:rFonts w:ascii="Verdana" w:hAnsi="Verdana" w:cs="Arial"/>
                <w:color w:val="000000"/>
                <w:sz w:val="20"/>
                <w:szCs w:val="20"/>
              </w:rPr>
              <w:t>co-production and person-centred approaches to engage with child/young person and family</w:t>
            </w:r>
          </w:p>
          <w:p w:rsidR="0066779A" w:rsidRPr="005E5B3D" w:rsidRDefault="0066779A" w:rsidP="0066779A">
            <w:pPr>
              <w:numPr>
                <w:ilvl w:val="0"/>
                <w:numId w:val="2"/>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 xml:space="preserve">Records of meetings and discussions with the child/young person and their parents/carers to gain their views, wishes and feelings </w:t>
            </w:r>
            <w:r w:rsidRPr="005E5B3D">
              <w:rPr>
                <w:rFonts w:ascii="Verdana" w:hAnsi="Verdana" w:cs="Arial"/>
                <w:color w:val="000000"/>
                <w:sz w:val="20"/>
                <w:szCs w:val="20"/>
                <w:u w:val="single"/>
              </w:rPr>
              <w:t>over time</w:t>
            </w:r>
            <w:r w:rsidRPr="005E5B3D">
              <w:rPr>
                <w:rFonts w:ascii="Verdana" w:hAnsi="Verdana" w:cs="Arial"/>
                <w:color w:val="000000"/>
                <w:sz w:val="20"/>
                <w:szCs w:val="20"/>
              </w:rPr>
              <w:t>.</w:t>
            </w:r>
          </w:p>
          <w:p w:rsidR="0066779A" w:rsidRPr="005E5B3D" w:rsidRDefault="0066779A" w:rsidP="0066779A">
            <w:pPr>
              <w:numPr>
                <w:ilvl w:val="0"/>
                <w:numId w:val="2"/>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Evidence that the wishes and views of the child/young person and their parents/carers have been taken into account when planning and supporting the child/family.</w:t>
            </w:r>
          </w:p>
          <w:p w:rsidR="0066779A" w:rsidRPr="005E5B3D" w:rsidRDefault="0066779A" w:rsidP="0066779A">
            <w:pPr>
              <w:numPr>
                <w:ilvl w:val="0"/>
                <w:numId w:val="2"/>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Evidence that young people, parents/carers have been consulted about the request for a co-ordinated assessment.  Ideally the request should be co-produced with young people/parents &amp; carers.</w:t>
            </w:r>
          </w:p>
        </w:tc>
        <w:tc>
          <w:tcPr>
            <w:tcW w:w="6006" w:type="dxa"/>
          </w:tcPr>
          <w:p w:rsidR="0066779A" w:rsidRPr="005E5B3D" w:rsidRDefault="0066779A" w:rsidP="0066779A">
            <w:pPr>
              <w:autoSpaceDE w:val="0"/>
              <w:autoSpaceDN w:val="0"/>
              <w:adjustRightInd w:val="0"/>
              <w:rPr>
                <w:rFonts w:ascii="Verdana" w:hAnsi="Verdana" w:cs="Arial"/>
                <w:color w:val="000000"/>
                <w:sz w:val="20"/>
                <w:szCs w:val="20"/>
                <w:u w:val="single"/>
              </w:rPr>
            </w:pPr>
          </w:p>
        </w:tc>
      </w:tr>
      <w:tr w:rsidR="0066779A" w:rsidRPr="005E5B3D" w:rsidTr="00F56603">
        <w:tc>
          <w:tcPr>
            <w:tcW w:w="2210" w:type="dxa"/>
          </w:tcPr>
          <w:p w:rsidR="0066779A" w:rsidRPr="005E5B3D" w:rsidRDefault="0066779A" w:rsidP="0066779A">
            <w:pPr>
              <w:autoSpaceDE w:val="0"/>
              <w:autoSpaceDN w:val="0"/>
              <w:adjustRightInd w:val="0"/>
              <w:rPr>
                <w:rFonts w:ascii="Verdana" w:hAnsi="Verdana" w:cs="Arial"/>
                <w:b/>
                <w:color w:val="000000"/>
                <w:sz w:val="20"/>
                <w:szCs w:val="20"/>
              </w:rPr>
            </w:pPr>
            <w:r w:rsidRPr="005E5B3D">
              <w:rPr>
                <w:rFonts w:ascii="Verdana" w:hAnsi="Verdana" w:cs="Arial"/>
                <w:b/>
                <w:color w:val="000000"/>
                <w:sz w:val="20"/>
                <w:szCs w:val="20"/>
              </w:rPr>
              <w:t>B.1 Special Educational Needs</w:t>
            </w:r>
          </w:p>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lastRenderedPageBreak/>
              <w:t>The child/young person’s needs are significantly greater than peers of the same age, are long term and require specialist resources or provision to achieve long term positive outcomes.</w:t>
            </w:r>
          </w:p>
          <w:p w:rsidR="0066779A" w:rsidRPr="005E5B3D" w:rsidRDefault="0066779A" w:rsidP="0066779A">
            <w:pPr>
              <w:autoSpaceDE w:val="0"/>
              <w:autoSpaceDN w:val="0"/>
              <w:adjustRightInd w:val="0"/>
              <w:rPr>
                <w:rFonts w:ascii="Verdana" w:hAnsi="Verdana" w:cs="Arial"/>
                <w:b/>
                <w:color w:val="000000"/>
                <w:sz w:val="20"/>
                <w:szCs w:val="20"/>
              </w:rPr>
            </w:pPr>
            <w:r w:rsidRPr="005E5B3D">
              <w:rPr>
                <w:rFonts w:ascii="Verdana" w:hAnsi="Verdana" w:cs="Arial"/>
                <w:b/>
                <w:color w:val="000000"/>
                <w:sz w:val="20"/>
                <w:szCs w:val="20"/>
              </w:rPr>
              <w:t>B.2 Learning and Progress</w:t>
            </w:r>
          </w:p>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Progress towards realistic and appropriate outcomes has only been achieved as the result of much additional intervention and support, over and above that which is usually provided</w:t>
            </w:r>
          </w:p>
          <w:p w:rsidR="0066779A" w:rsidRPr="005E5B3D" w:rsidRDefault="0066779A" w:rsidP="0066779A">
            <w:pPr>
              <w:autoSpaceDE w:val="0"/>
              <w:autoSpaceDN w:val="0"/>
              <w:adjustRightInd w:val="0"/>
              <w:rPr>
                <w:rFonts w:ascii="Verdana" w:hAnsi="Verdana" w:cs="Arial"/>
                <w:b/>
                <w:color w:val="000000"/>
                <w:sz w:val="20"/>
                <w:szCs w:val="20"/>
              </w:rPr>
            </w:pPr>
          </w:p>
        </w:tc>
        <w:tc>
          <w:tcPr>
            <w:tcW w:w="6559" w:type="dxa"/>
          </w:tcPr>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u w:val="single"/>
              </w:rPr>
              <w:lastRenderedPageBreak/>
              <w:t>Evidence of</w:t>
            </w:r>
            <w:r w:rsidRPr="005E5B3D">
              <w:rPr>
                <w:rFonts w:ascii="Verdana" w:hAnsi="Verdana" w:cs="Arial"/>
                <w:color w:val="000000"/>
                <w:sz w:val="20"/>
                <w:szCs w:val="20"/>
              </w:rPr>
              <w:t xml:space="preserve"> the exceptional nature of needs will be required;</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Early Years outcomes/academic levels and progress tracking over time</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lastRenderedPageBreak/>
              <w:t>Standardised testing and progress over time</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An analysis of the child’s social and emotional needs over time</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Employment life and social and emotional skills</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Independence skills</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Adaptations put in place to access the curriculum</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The views of the child/young person</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The views of the parent/carer</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Resilience factors and risk factors</w:t>
            </w:r>
          </w:p>
          <w:p w:rsidR="0066779A" w:rsidRPr="005E5B3D" w:rsidRDefault="0066779A" w:rsidP="0066779A">
            <w:pPr>
              <w:numPr>
                <w:ilvl w:val="0"/>
                <w:numId w:val="4"/>
              </w:numPr>
              <w:autoSpaceDE w:val="0"/>
              <w:autoSpaceDN w:val="0"/>
              <w:adjustRightInd w:val="0"/>
              <w:rPr>
                <w:rFonts w:ascii="Verdana" w:hAnsi="Verdana" w:cs="Arial"/>
                <w:b/>
                <w:color w:val="000000"/>
                <w:sz w:val="20"/>
                <w:szCs w:val="20"/>
              </w:rPr>
            </w:pPr>
            <w:r w:rsidRPr="005E5B3D">
              <w:rPr>
                <w:rFonts w:ascii="Verdana" w:hAnsi="Verdana" w:cs="Arial"/>
                <w:color w:val="000000"/>
                <w:sz w:val="20"/>
                <w:szCs w:val="20"/>
              </w:rPr>
              <w:t>Long term implications for education and emplyment</w:t>
            </w:r>
          </w:p>
        </w:tc>
        <w:tc>
          <w:tcPr>
            <w:tcW w:w="6006" w:type="dxa"/>
          </w:tcPr>
          <w:p w:rsidR="0066779A" w:rsidRPr="005E5B3D" w:rsidRDefault="0066779A" w:rsidP="0066779A">
            <w:pPr>
              <w:autoSpaceDE w:val="0"/>
              <w:autoSpaceDN w:val="0"/>
              <w:adjustRightInd w:val="0"/>
              <w:rPr>
                <w:rFonts w:ascii="Verdana" w:hAnsi="Verdana" w:cs="Arial"/>
                <w:color w:val="000000"/>
                <w:sz w:val="20"/>
                <w:szCs w:val="20"/>
                <w:u w:val="single"/>
              </w:rPr>
            </w:pPr>
          </w:p>
        </w:tc>
      </w:tr>
      <w:tr w:rsidR="0066779A" w:rsidRPr="005E5B3D" w:rsidTr="00F56603">
        <w:tc>
          <w:tcPr>
            <w:tcW w:w="2210" w:type="dxa"/>
          </w:tcPr>
          <w:p w:rsidR="0066779A" w:rsidRPr="005E5B3D" w:rsidRDefault="0066779A" w:rsidP="0066779A">
            <w:pPr>
              <w:numPr>
                <w:ilvl w:val="0"/>
                <w:numId w:val="25"/>
              </w:numPr>
              <w:autoSpaceDE w:val="0"/>
              <w:autoSpaceDN w:val="0"/>
              <w:adjustRightInd w:val="0"/>
              <w:jc w:val="both"/>
              <w:rPr>
                <w:rFonts w:ascii="Verdana" w:hAnsi="Verdana" w:cs="Arial"/>
                <w:b/>
                <w:color w:val="000000"/>
                <w:sz w:val="20"/>
                <w:szCs w:val="20"/>
              </w:rPr>
            </w:pPr>
            <w:r w:rsidRPr="005E5B3D">
              <w:rPr>
                <w:rFonts w:ascii="Verdana" w:hAnsi="Verdana" w:cs="Arial"/>
                <w:b/>
                <w:color w:val="000000"/>
                <w:sz w:val="20"/>
                <w:szCs w:val="20"/>
              </w:rPr>
              <w:lastRenderedPageBreak/>
              <w:t>Action already taken using a Co-ordinated Approach</w:t>
            </w:r>
          </w:p>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 xml:space="preserve">The child/young person’s needs have been explored and supported through a co-ordinated approach, including the use of external </w:t>
            </w:r>
            <w:r w:rsidRPr="005E5B3D">
              <w:rPr>
                <w:rFonts w:ascii="Verdana" w:hAnsi="Verdana" w:cs="Arial"/>
                <w:color w:val="000000"/>
                <w:sz w:val="20"/>
                <w:szCs w:val="20"/>
              </w:rPr>
              <w:lastRenderedPageBreak/>
              <w:t>services.  All planning has had the child/young person at the heart in a person-centred way.</w:t>
            </w:r>
          </w:p>
          <w:p w:rsidR="0066779A" w:rsidRPr="005E5B3D" w:rsidRDefault="0066779A" w:rsidP="0066779A">
            <w:pPr>
              <w:autoSpaceDE w:val="0"/>
              <w:autoSpaceDN w:val="0"/>
              <w:adjustRightInd w:val="0"/>
              <w:rPr>
                <w:rFonts w:ascii="Verdana" w:hAnsi="Verdana" w:cs="Arial"/>
                <w:b/>
                <w:color w:val="000000"/>
                <w:sz w:val="20"/>
                <w:szCs w:val="20"/>
              </w:rPr>
            </w:pPr>
          </w:p>
          <w:p w:rsidR="0066779A" w:rsidRPr="005E5B3D" w:rsidRDefault="0066779A" w:rsidP="0066779A">
            <w:pPr>
              <w:autoSpaceDE w:val="0"/>
              <w:autoSpaceDN w:val="0"/>
              <w:adjustRightInd w:val="0"/>
              <w:rPr>
                <w:rFonts w:ascii="Verdana" w:hAnsi="Verdana" w:cs="Arial"/>
                <w:b/>
                <w:color w:val="000000"/>
                <w:sz w:val="20"/>
                <w:szCs w:val="20"/>
              </w:rPr>
            </w:pPr>
          </w:p>
        </w:tc>
        <w:tc>
          <w:tcPr>
            <w:tcW w:w="6559" w:type="dxa"/>
          </w:tcPr>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u w:val="single"/>
              </w:rPr>
              <w:lastRenderedPageBreak/>
              <w:t>Evidence of</w:t>
            </w:r>
            <w:r w:rsidRPr="005E5B3D">
              <w:rPr>
                <w:rFonts w:ascii="Verdana" w:hAnsi="Verdana" w:cs="Arial"/>
                <w:color w:val="000000"/>
                <w:sz w:val="20"/>
                <w:szCs w:val="20"/>
              </w:rPr>
              <w:t xml:space="preserve"> “assess – plan – do – review” cycles over time (at least 2 terms) that includes;</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The involvement of appropriate external services</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 xml:space="preserve">Measured and evidence based analysis of assessments with clear summary that informs effective planning and outcomes, so that the </w:t>
            </w:r>
            <w:r w:rsidRPr="005E5B3D">
              <w:rPr>
                <w:rFonts w:ascii="Verdana" w:hAnsi="Verdana" w:cs="Arial"/>
                <w:b/>
                <w:color w:val="000000"/>
                <w:sz w:val="20"/>
                <w:szCs w:val="20"/>
              </w:rPr>
              <w:t>impact of interventions</w:t>
            </w:r>
            <w:r w:rsidRPr="005E5B3D">
              <w:rPr>
                <w:rFonts w:ascii="Verdana" w:hAnsi="Verdana" w:cs="Arial"/>
                <w:color w:val="000000"/>
                <w:sz w:val="20"/>
                <w:szCs w:val="20"/>
              </w:rPr>
              <w:t xml:space="preserve"> has been evaluated and provision subsequently adapted when necessary.</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The involvement of the child/young person in assessment and planning</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The involvement of parents/carers in assessment and planning</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lastRenderedPageBreak/>
              <w:t>Involvement and support from the wider community</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Person-centred planning approaches</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Clear outcomes being identified and monitored</w:t>
            </w:r>
          </w:p>
          <w:p w:rsidR="0066779A" w:rsidRPr="005E5B3D" w:rsidRDefault="0066779A" w:rsidP="0066779A">
            <w:pPr>
              <w:numPr>
                <w:ilvl w:val="0"/>
                <w:numId w:val="3"/>
              </w:num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Strengths based approach taken in the gathering and analysis of information</w:t>
            </w:r>
          </w:p>
        </w:tc>
        <w:tc>
          <w:tcPr>
            <w:tcW w:w="6006" w:type="dxa"/>
          </w:tcPr>
          <w:p w:rsidR="0066779A" w:rsidRPr="005E5B3D" w:rsidRDefault="0066779A" w:rsidP="0066779A">
            <w:pPr>
              <w:autoSpaceDE w:val="0"/>
              <w:autoSpaceDN w:val="0"/>
              <w:adjustRightInd w:val="0"/>
              <w:rPr>
                <w:rFonts w:ascii="Verdana" w:hAnsi="Verdana" w:cs="Arial"/>
                <w:color w:val="000000"/>
                <w:sz w:val="20"/>
                <w:szCs w:val="20"/>
                <w:u w:val="single"/>
              </w:rPr>
            </w:pPr>
          </w:p>
        </w:tc>
      </w:tr>
      <w:tr w:rsidR="0066779A" w:rsidRPr="005E5B3D" w:rsidTr="00F56603">
        <w:tc>
          <w:tcPr>
            <w:tcW w:w="2210" w:type="dxa"/>
          </w:tcPr>
          <w:p w:rsidR="0066779A" w:rsidRPr="005E5B3D" w:rsidRDefault="0066779A" w:rsidP="0066779A">
            <w:pPr>
              <w:numPr>
                <w:ilvl w:val="0"/>
                <w:numId w:val="25"/>
              </w:numPr>
              <w:autoSpaceDE w:val="0"/>
              <w:autoSpaceDN w:val="0"/>
              <w:adjustRightInd w:val="0"/>
              <w:rPr>
                <w:rFonts w:ascii="Verdana" w:hAnsi="Verdana" w:cs="Arial"/>
                <w:b/>
                <w:color w:val="000000"/>
                <w:sz w:val="20"/>
                <w:szCs w:val="20"/>
              </w:rPr>
            </w:pPr>
            <w:r w:rsidRPr="005E5B3D">
              <w:rPr>
                <w:rFonts w:ascii="Verdana" w:hAnsi="Verdana" w:cs="Arial"/>
                <w:b/>
                <w:color w:val="000000"/>
                <w:sz w:val="20"/>
                <w:szCs w:val="20"/>
              </w:rPr>
              <w:lastRenderedPageBreak/>
              <w:t>Provision</w:t>
            </w:r>
          </w:p>
          <w:p w:rsidR="0066779A" w:rsidRPr="005E5B3D" w:rsidRDefault="0066779A" w:rsidP="0066779A">
            <w:pPr>
              <w:autoSpaceDE w:val="0"/>
              <w:autoSpaceDN w:val="0"/>
              <w:adjustRightInd w:val="0"/>
              <w:rPr>
                <w:rFonts w:ascii="Verdana" w:hAnsi="Verdana" w:cs="Arial"/>
                <w:color w:val="000000"/>
                <w:sz w:val="20"/>
                <w:szCs w:val="20"/>
              </w:rPr>
            </w:pPr>
            <w:r w:rsidRPr="005E5B3D">
              <w:rPr>
                <w:rFonts w:ascii="Verdana" w:hAnsi="Verdana" w:cs="Arial"/>
                <w:color w:val="000000"/>
                <w:sz w:val="20"/>
                <w:szCs w:val="20"/>
              </w:rPr>
              <w:t>The child/young person has clear outcomes, based on their own and parents/carers aspirations, relevant to the level of need.  These have been resourced appropriately from within the totality of resources available to the school/college.</w:t>
            </w:r>
          </w:p>
        </w:tc>
        <w:tc>
          <w:tcPr>
            <w:tcW w:w="6559" w:type="dxa"/>
          </w:tcPr>
          <w:p w:rsidR="0066779A" w:rsidRPr="005E5B3D" w:rsidRDefault="0066779A" w:rsidP="0066779A">
            <w:pPr>
              <w:autoSpaceDE w:val="0"/>
              <w:autoSpaceDN w:val="0"/>
              <w:adjustRightInd w:val="0"/>
              <w:jc w:val="both"/>
              <w:rPr>
                <w:rFonts w:ascii="Verdana" w:hAnsi="Verdana" w:cs="Arial"/>
                <w:color w:val="000000"/>
                <w:sz w:val="20"/>
                <w:szCs w:val="20"/>
              </w:rPr>
            </w:pPr>
            <w:r w:rsidRPr="005E5B3D">
              <w:rPr>
                <w:rFonts w:ascii="Verdana" w:hAnsi="Verdana" w:cs="Arial"/>
                <w:color w:val="000000"/>
                <w:sz w:val="20"/>
                <w:szCs w:val="20"/>
                <w:u w:val="single"/>
              </w:rPr>
              <w:t>Evidence of</w:t>
            </w:r>
            <w:r w:rsidRPr="005E5B3D">
              <w:rPr>
                <w:rFonts w:ascii="Verdana" w:hAnsi="Verdana" w:cs="Arial"/>
                <w:color w:val="000000"/>
                <w:sz w:val="20"/>
                <w:szCs w:val="20"/>
              </w:rPr>
              <w:t xml:space="preserve"> the setting’s </w:t>
            </w:r>
            <w:r w:rsidRPr="005E5B3D">
              <w:rPr>
                <w:rFonts w:ascii="Verdana" w:hAnsi="Verdana" w:cs="Arial"/>
                <w:b/>
                <w:color w:val="000000"/>
                <w:sz w:val="20"/>
                <w:szCs w:val="20"/>
              </w:rPr>
              <w:t>Best Endeavours</w:t>
            </w:r>
            <w:r w:rsidRPr="005E5B3D">
              <w:rPr>
                <w:rFonts w:ascii="Verdana" w:hAnsi="Verdana" w:cs="Arial"/>
                <w:color w:val="000000"/>
                <w:sz w:val="20"/>
                <w:szCs w:val="20"/>
              </w:rPr>
              <w:t xml:space="preserve"> to support the child/young person that includes;</w:t>
            </w:r>
          </w:p>
          <w:p w:rsidR="0066779A" w:rsidRPr="005E5B3D" w:rsidRDefault="0066779A" w:rsidP="0066779A">
            <w:pPr>
              <w:numPr>
                <w:ilvl w:val="0"/>
                <w:numId w:val="5"/>
              </w:numPr>
              <w:autoSpaceDE w:val="0"/>
              <w:autoSpaceDN w:val="0"/>
              <w:adjustRightInd w:val="0"/>
              <w:jc w:val="both"/>
              <w:rPr>
                <w:rFonts w:ascii="Verdana" w:hAnsi="Verdana" w:cs="Arial"/>
                <w:color w:val="000000"/>
                <w:sz w:val="20"/>
                <w:szCs w:val="20"/>
              </w:rPr>
            </w:pPr>
            <w:r w:rsidRPr="005E5B3D">
              <w:rPr>
                <w:rFonts w:ascii="Verdana" w:hAnsi="Verdana" w:cs="Arial"/>
                <w:color w:val="000000"/>
                <w:sz w:val="20"/>
                <w:szCs w:val="20"/>
              </w:rPr>
              <w:t>Clear graduated approach to supporting child/young person</w:t>
            </w:r>
          </w:p>
          <w:p w:rsidR="0066779A" w:rsidRPr="005E5B3D" w:rsidRDefault="0066779A" w:rsidP="0066779A">
            <w:pPr>
              <w:numPr>
                <w:ilvl w:val="0"/>
                <w:numId w:val="5"/>
              </w:numPr>
              <w:autoSpaceDE w:val="0"/>
              <w:autoSpaceDN w:val="0"/>
              <w:adjustRightInd w:val="0"/>
              <w:jc w:val="both"/>
              <w:rPr>
                <w:rFonts w:ascii="Verdana" w:hAnsi="Verdana" w:cs="Arial"/>
                <w:color w:val="000000"/>
                <w:sz w:val="20"/>
                <w:szCs w:val="20"/>
              </w:rPr>
            </w:pPr>
            <w:r w:rsidRPr="005E5B3D">
              <w:rPr>
                <w:rFonts w:ascii="Verdana" w:hAnsi="Verdana" w:cs="Arial"/>
                <w:color w:val="000000"/>
                <w:sz w:val="20"/>
                <w:szCs w:val="20"/>
              </w:rPr>
              <w:t>Targeted programmes of support and resources that are unique to the child individually or in a group setting, driven by outcomes</w:t>
            </w:r>
          </w:p>
          <w:p w:rsidR="0066779A" w:rsidRPr="005E5B3D" w:rsidRDefault="0066779A" w:rsidP="0066779A">
            <w:pPr>
              <w:numPr>
                <w:ilvl w:val="0"/>
                <w:numId w:val="5"/>
              </w:numPr>
              <w:autoSpaceDE w:val="0"/>
              <w:autoSpaceDN w:val="0"/>
              <w:adjustRightInd w:val="0"/>
              <w:jc w:val="both"/>
              <w:rPr>
                <w:rFonts w:ascii="Verdana" w:hAnsi="Verdana" w:cs="Arial"/>
                <w:color w:val="000000"/>
                <w:sz w:val="20"/>
                <w:szCs w:val="20"/>
              </w:rPr>
            </w:pPr>
            <w:r w:rsidRPr="005E5B3D">
              <w:rPr>
                <w:rFonts w:ascii="Verdana" w:hAnsi="Verdana" w:cs="Arial"/>
                <w:color w:val="000000"/>
                <w:sz w:val="20"/>
                <w:szCs w:val="20"/>
              </w:rPr>
              <w:t>Submission of a costed individual Provision Map that demonstrates how the child/ young person’s outcomes are being achieved</w:t>
            </w:r>
          </w:p>
          <w:p w:rsidR="0066779A" w:rsidRPr="005E5B3D" w:rsidRDefault="0066779A" w:rsidP="0066779A">
            <w:pPr>
              <w:numPr>
                <w:ilvl w:val="0"/>
                <w:numId w:val="5"/>
              </w:numPr>
              <w:autoSpaceDE w:val="0"/>
              <w:autoSpaceDN w:val="0"/>
              <w:adjustRightInd w:val="0"/>
              <w:jc w:val="both"/>
              <w:rPr>
                <w:rFonts w:ascii="Verdana" w:hAnsi="Verdana" w:cs="Arial"/>
                <w:color w:val="000000"/>
                <w:sz w:val="20"/>
                <w:szCs w:val="20"/>
              </w:rPr>
            </w:pPr>
            <w:r w:rsidRPr="005E5B3D">
              <w:rPr>
                <w:rFonts w:ascii="Verdana" w:hAnsi="Verdana" w:cs="Arial"/>
                <w:color w:val="000000"/>
                <w:sz w:val="20"/>
                <w:szCs w:val="20"/>
              </w:rPr>
              <w:t>Provision that includes support at home and/or the local community.  Work across agencies in a holistic way</w:t>
            </w:r>
          </w:p>
        </w:tc>
        <w:tc>
          <w:tcPr>
            <w:tcW w:w="6006" w:type="dxa"/>
          </w:tcPr>
          <w:p w:rsidR="0066779A" w:rsidRPr="005E5B3D" w:rsidRDefault="0066779A" w:rsidP="0066779A">
            <w:pPr>
              <w:autoSpaceDE w:val="0"/>
              <w:autoSpaceDN w:val="0"/>
              <w:adjustRightInd w:val="0"/>
              <w:jc w:val="both"/>
              <w:rPr>
                <w:rFonts w:ascii="Verdana" w:hAnsi="Verdana" w:cs="Arial"/>
                <w:color w:val="000000"/>
                <w:sz w:val="20"/>
                <w:szCs w:val="20"/>
                <w:u w:val="single"/>
              </w:rPr>
            </w:pPr>
          </w:p>
        </w:tc>
      </w:tr>
    </w:tbl>
    <w:p w:rsidR="0066779A" w:rsidRPr="005E5B3D" w:rsidRDefault="0066779A" w:rsidP="0066779A">
      <w:pPr>
        <w:spacing w:after="0" w:line="240" w:lineRule="auto"/>
        <w:rPr>
          <w:rFonts w:ascii="Verdana" w:eastAsia="Times New Roman" w:hAnsi="Verdana" w:cs="Times New Roman"/>
          <w:sz w:val="20"/>
          <w:szCs w:val="20"/>
        </w:rPr>
      </w:pPr>
    </w:p>
    <w:p w:rsidR="0066779A" w:rsidRPr="005E5B3D" w:rsidRDefault="0066779A" w:rsidP="0066779A">
      <w:pPr>
        <w:spacing w:after="0" w:line="240" w:lineRule="auto"/>
        <w:rPr>
          <w:rFonts w:ascii="Verdana" w:eastAsia="Times New Roman" w:hAnsi="Verdana" w:cs="Times New Roman"/>
          <w:sz w:val="20"/>
          <w:szCs w:val="20"/>
        </w:rPr>
      </w:pPr>
    </w:p>
    <w:p w:rsidR="0066779A" w:rsidRPr="005E5B3D" w:rsidRDefault="0066779A" w:rsidP="0066779A">
      <w:pPr>
        <w:spacing w:after="0" w:line="240" w:lineRule="auto"/>
        <w:rPr>
          <w:rFonts w:ascii="Verdana" w:eastAsia="Times New Roman" w:hAnsi="Verdana" w:cs="Times New Roman"/>
          <w:b/>
          <w:sz w:val="20"/>
          <w:szCs w:val="20"/>
        </w:rPr>
      </w:pPr>
      <w:r w:rsidRPr="005E5B3D">
        <w:rPr>
          <w:rFonts w:ascii="Verdana" w:eastAsia="Times New Roman" w:hAnsi="Verdana" w:cs="Times New Roman"/>
          <w:b/>
          <w:sz w:val="20"/>
          <w:szCs w:val="20"/>
        </w:rPr>
        <w:t>Actions Agreed:</w:t>
      </w:r>
    </w:p>
    <w:p w:rsidR="0066779A" w:rsidRPr="005E5B3D" w:rsidRDefault="0066779A" w:rsidP="0066779A">
      <w:pPr>
        <w:spacing w:after="0" w:line="240" w:lineRule="auto"/>
        <w:rPr>
          <w:rFonts w:ascii="Verdana" w:eastAsia="Times New Roman" w:hAnsi="Verdana" w:cs="Times New Roman"/>
          <w:b/>
          <w:sz w:val="20"/>
          <w:szCs w:val="20"/>
        </w:rPr>
      </w:pPr>
    </w:p>
    <w:p w:rsidR="0066779A" w:rsidRPr="00B70A0D" w:rsidRDefault="0066779A" w:rsidP="00B70A0D">
      <w:pPr>
        <w:spacing w:after="0" w:line="240" w:lineRule="auto"/>
        <w:rPr>
          <w:rFonts w:ascii="Verdana" w:eastAsia="Times New Roman" w:hAnsi="Verdana" w:cs="Times New Roman"/>
          <w:b/>
          <w:sz w:val="20"/>
          <w:szCs w:val="20"/>
        </w:rPr>
      </w:pPr>
      <w:r w:rsidRPr="005E5B3D">
        <w:rPr>
          <w:rFonts w:ascii="Verdana" w:eastAsia="Times New Roman" w:hAnsi="Verdana" w:cs="Times New Roman"/>
          <w:b/>
          <w:sz w:val="20"/>
          <w:szCs w:val="20"/>
        </w:rPr>
        <w:t>Signed:</w:t>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r>
      <w:r w:rsidRPr="005E5B3D">
        <w:rPr>
          <w:rFonts w:ascii="Verdana" w:eastAsia="Times New Roman" w:hAnsi="Verdana" w:cs="Times New Roman"/>
          <w:b/>
          <w:sz w:val="20"/>
          <w:szCs w:val="20"/>
        </w:rPr>
        <w:tab/>
        <w:t>Date:</w:t>
      </w:r>
    </w:p>
    <w:sectPr w:rsidR="0066779A" w:rsidRPr="00B70A0D" w:rsidSect="00B70A0D">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25" w:rsidRDefault="00903B25" w:rsidP="00340760">
      <w:pPr>
        <w:spacing w:after="0" w:line="240" w:lineRule="auto"/>
      </w:pPr>
      <w:r>
        <w:separator/>
      </w:r>
    </w:p>
  </w:endnote>
  <w:endnote w:type="continuationSeparator" w:id="0">
    <w:p w:rsidR="00903B25" w:rsidRDefault="00903B25" w:rsidP="0034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25" w:rsidRDefault="00903B25">
    <w:pPr>
      <w:pStyle w:val="Footer"/>
      <w:jc w:val="center"/>
      <w:rPr>
        <w:rFonts w:ascii="Verdana" w:hAnsi="Verdana"/>
      </w:rPr>
    </w:pPr>
    <w:r>
      <w:rPr>
        <w:rFonts w:ascii="Verdana" w:hAnsi="Verdana"/>
      </w:rPr>
      <w:fldChar w:fldCharType="begin"/>
    </w:r>
    <w:r>
      <w:rPr>
        <w:rFonts w:ascii="Verdana" w:hAnsi="Verdana"/>
      </w:rPr>
      <w:instrText xml:space="preserve"> PAGE   \* MERGEFORMAT </w:instrText>
    </w:r>
    <w:r>
      <w:rPr>
        <w:rFonts w:ascii="Verdana" w:hAnsi="Verdana"/>
      </w:rPr>
      <w:fldChar w:fldCharType="separate"/>
    </w:r>
    <w:r w:rsidR="00AE5939">
      <w:rPr>
        <w:rFonts w:ascii="Verdana" w:hAnsi="Verdana"/>
        <w:noProof/>
      </w:rPr>
      <w:t>1</w:t>
    </w:r>
    <w:r>
      <w:rPr>
        <w:rFonts w:ascii="Verdana" w:hAnsi="Verdana"/>
      </w:rPr>
      <w:fldChar w:fldCharType="end"/>
    </w:r>
  </w:p>
  <w:p w:rsidR="00903B25" w:rsidRDefault="0090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25" w:rsidRDefault="00903B25" w:rsidP="00340760">
      <w:pPr>
        <w:spacing w:after="0" w:line="240" w:lineRule="auto"/>
      </w:pPr>
      <w:r>
        <w:separator/>
      </w:r>
    </w:p>
  </w:footnote>
  <w:footnote w:type="continuationSeparator" w:id="0">
    <w:p w:rsidR="00903B25" w:rsidRDefault="00903B25" w:rsidP="0034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25" w:rsidRDefault="00903B25">
    <w:pPr>
      <w:pStyle w:val="Header"/>
      <w:rPr>
        <w:rFonts w:ascii="Verdana" w:hAnsi="Verdana"/>
      </w:rPr>
    </w:pPr>
    <w:r>
      <w:rPr>
        <w:rFonts w:ascii="Verdana" w:hAnsi="Verdana"/>
      </w:rPr>
      <w:t xml:space="preserve">September 2014 (updated </w:t>
    </w:r>
    <w:r w:rsidR="00B425CA">
      <w:rPr>
        <w:rFonts w:ascii="Verdana" w:hAnsi="Verdana"/>
      </w:rPr>
      <w:t>August 2018</w:t>
    </w:r>
    <w:r>
      <w:rPr>
        <w:rFonts w:ascii="Verdana" w:hAnsi="Verdana"/>
      </w:rPr>
      <w:t>)</w:t>
    </w:r>
    <w:r>
      <w:rPr>
        <w:rFonts w:ascii="Verdana" w:hAnsi="Verdana"/>
      </w:rPr>
      <w:tab/>
    </w:r>
    <w:r>
      <w:rPr>
        <w:rFonts w:ascii="Verdana" w:hAnsi="Verdana"/>
      </w:rPr>
      <w:tab/>
    </w:r>
    <w:r>
      <w:rPr>
        <w:rFonts w:ascii="Verdana" w:hAnsi="Verdan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E5"/>
    <w:multiLevelType w:val="multilevel"/>
    <w:tmpl w:val="8296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6E9F"/>
    <w:multiLevelType w:val="hybridMultilevel"/>
    <w:tmpl w:val="1FA8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029AA"/>
    <w:multiLevelType w:val="multilevel"/>
    <w:tmpl w:val="3534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147CD"/>
    <w:multiLevelType w:val="hybridMultilevel"/>
    <w:tmpl w:val="8EF0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B1937"/>
    <w:multiLevelType w:val="multilevel"/>
    <w:tmpl w:val="077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57634"/>
    <w:multiLevelType w:val="multilevel"/>
    <w:tmpl w:val="0B3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6699D"/>
    <w:multiLevelType w:val="multilevel"/>
    <w:tmpl w:val="EF20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51F5A"/>
    <w:multiLevelType w:val="multilevel"/>
    <w:tmpl w:val="03702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D2F25"/>
    <w:multiLevelType w:val="hybridMultilevel"/>
    <w:tmpl w:val="B55277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CA1C86"/>
    <w:multiLevelType w:val="hybridMultilevel"/>
    <w:tmpl w:val="C8D6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59170A"/>
    <w:multiLevelType w:val="hybridMultilevel"/>
    <w:tmpl w:val="5C220E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68A5918"/>
    <w:multiLevelType w:val="multilevel"/>
    <w:tmpl w:val="7FF43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C403EC"/>
    <w:multiLevelType w:val="multilevel"/>
    <w:tmpl w:val="5DE46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14485"/>
    <w:multiLevelType w:val="hybridMultilevel"/>
    <w:tmpl w:val="18247C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4F7818"/>
    <w:multiLevelType w:val="multilevel"/>
    <w:tmpl w:val="F6E6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86CAF"/>
    <w:multiLevelType w:val="multilevel"/>
    <w:tmpl w:val="6B8E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1705A"/>
    <w:multiLevelType w:val="multilevel"/>
    <w:tmpl w:val="04E8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9093A"/>
    <w:multiLevelType w:val="multilevel"/>
    <w:tmpl w:val="29725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8461A"/>
    <w:multiLevelType w:val="hybridMultilevel"/>
    <w:tmpl w:val="014633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C01201"/>
    <w:multiLevelType w:val="hybridMultilevel"/>
    <w:tmpl w:val="A22E6E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94C7D50"/>
    <w:multiLevelType w:val="multilevel"/>
    <w:tmpl w:val="8DD6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F1398F"/>
    <w:multiLevelType w:val="hybridMultilevel"/>
    <w:tmpl w:val="FCF05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BCE3435"/>
    <w:multiLevelType w:val="multilevel"/>
    <w:tmpl w:val="2E9E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D20F5C"/>
    <w:multiLevelType w:val="multilevel"/>
    <w:tmpl w:val="E5E0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FF313E"/>
    <w:multiLevelType w:val="hybridMultilevel"/>
    <w:tmpl w:val="68EA6D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EA6C34"/>
    <w:multiLevelType w:val="hybridMultilevel"/>
    <w:tmpl w:val="BCFE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37644A"/>
    <w:multiLevelType w:val="multilevel"/>
    <w:tmpl w:val="5A701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9674BB"/>
    <w:multiLevelType w:val="multilevel"/>
    <w:tmpl w:val="190A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2840E2"/>
    <w:multiLevelType w:val="multilevel"/>
    <w:tmpl w:val="D64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141AA"/>
    <w:multiLevelType w:val="multilevel"/>
    <w:tmpl w:val="9414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29113F"/>
    <w:multiLevelType w:val="multilevel"/>
    <w:tmpl w:val="BE0EA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5933DD"/>
    <w:multiLevelType w:val="multilevel"/>
    <w:tmpl w:val="A3F43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5C00FC"/>
    <w:multiLevelType w:val="hybridMultilevel"/>
    <w:tmpl w:val="C81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9754B9E"/>
    <w:multiLevelType w:val="hybridMultilevel"/>
    <w:tmpl w:val="7EA648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B647BA7"/>
    <w:multiLevelType w:val="hybridMultilevel"/>
    <w:tmpl w:val="006E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C15767D"/>
    <w:multiLevelType w:val="multilevel"/>
    <w:tmpl w:val="B734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944819"/>
    <w:multiLevelType w:val="multilevel"/>
    <w:tmpl w:val="595EF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87F1A"/>
    <w:multiLevelType w:val="multilevel"/>
    <w:tmpl w:val="A1CEE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9463BB"/>
    <w:multiLevelType w:val="hybridMultilevel"/>
    <w:tmpl w:val="5FD8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6D45EB"/>
    <w:multiLevelType w:val="hybridMultilevel"/>
    <w:tmpl w:val="2912EBA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0">
    <w:nsid w:val="5D943393"/>
    <w:multiLevelType w:val="hybridMultilevel"/>
    <w:tmpl w:val="3B5CA5C6"/>
    <w:lvl w:ilvl="0" w:tplc="369432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E6052BE"/>
    <w:multiLevelType w:val="hybridMultilevel"/>
    <w:tmpl w:val="2A66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9668A0"/>
    <w:multiLevelType w:val="hybridMultilevel"/>
    <w:tmpl w:val="18E2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5A240D"/>
    <w:multiLevelType w:val="multilevel"/>
    <w:tmpl w:val="8A6C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0074C9"/>
    <w:multiLevelType w:val="hybridMultilevel"/>
    <w:tmpl w:val="1DCA3488"/>
    <w:lvl w:ilvl="0" w:tplc="5EC2A89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5704339"/>
    <w:multiLevelType w:val="hybridMultilevel"/>
    <w:tmpl w:val="966C2C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7B966F0"/>
    <w:multiLevelType w:val="multilevel"/>
    <w:tmpl w:val="886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E029B7"/>
    <w:multiLevelType w:val="hybridMultilevel"/>
    <w:tmpl w:val="35D8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715B29"/>
    <w:multiLevelType w:val="hybridMultilevel"/>
    <w:tmpl w:val="DCBC95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A5F00A0"/>
    <w:multiLevelType w:val="multilevel"/>
    <w:tmpl w:val="2E6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904BF8"/>
    <w:multiLevelType w:val="hybridMultilevel"/>
    <w:tmpl w:val="F46A364E"/>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D837BD2"/>
    <w:multiLevelType w:val="multilevel"/>
    <w:tmpl w:val="E60A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726454"/>
    <w:multiLevelType w:val="hybridMultilevel"/>
    <w:tmpl w:val="4E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D83293"/>
    <w:multiLevelType w:val="multilevel"/>
    <w:tmpl w:val="EB14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816B01"/>
    <w:multiLevelType w:val="hybridMultilevel"/>
    <w:tmpl w:val="81F0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8E41D5"/>
    <w:multiLevelType w:val="multilevel"/>
    <w:tmpl w:val="7F66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1A52C6"/>
    <w:multiLevelType w:val="multilevel"/>
    <w:tmpl w:val="98E2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AA608A"/>
    <w:multiLevelType w:val="multilevel"/>
    <w:tmpl w:val="C814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7C38EC"/>
    <w:multiLevelType w:val="hybridMultilevel"/>
    <w:tmpl w:val="D9F0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21"/>
  </w:num>
  <w:num w:numId="4">
    <w:abstractNumId w:val="32"/>
  </w:num>
  <w:num w:numId="5">
    <w:abstractNumId w:val="34"/>
  </w:num>
  <w:num w:numId="6">
    <w:abstractNumId w:val="42"/>
  </w:num>
  <w:num w:numId="7">
    <w:abstractNumId w:val="25"/>
  </w:num>
  <w:num w:numId="8">
    <w:abstractNumId w:val="9"/>
  </w:num>
  <w:num w:numId="9">
    <w:abstractNumId w:val="54"/>
  </w:num>
  <w:num w:numId="10">
    <w:abstractNumId w:val="41"/>
  </w:num>
  <w:num w:numId="11">
    <w:abstractNumId w:val="13"/>
  </w:num>
  <w:num w:numId="12">
    <w:abstractNumId w:val="45"/>
  </w:num>
  <w:num w:numId="13">
    <w:abstractNumId w:val="8"/>
  </w:num>
  <w:num w:numId="14">
    <w:abstractNumId w:val="19"/>
  </w:num>
  <w:num w:numId="15">
    <w:abstractNumId w:val="24"/>
  </w:num>
  <w:num w:numId="16">
    <w:abstractNumId w:val="10"/>
  </w:num>
  <w:num w:numId="17">
    <w:abstractNumId w:val="33"/>
  </w:num>
  <w:num w:numId="18">
    <w:abstractNumId w:val="18"/>
  </w:num>
  <w:num w:numId="19">
    <w:abstractNumId w:val="58"/>
  </w:num>
  <w:num w:numId="20">
    <w:abstractNumId w:val="3"/>
  </w:num>
  <w:num w:numId="21">
    <w:abstractNumId w:val="44"/>
  </w:num>
  <w:num w:numId="22">
    <w:abstractNumId w:val="39"/>
  </w:num>
  <w:num w:numId="23">
    <w:abstractNumId w:val="1"/>
  </w:num>
  <w:num w:numId="24">
    <w:abstractNumId w:val="47"/>
  </w:num>
  <w:num w:numId="25">
    <w:abstractNumId w:val="50"/>
  </w:num>
  <w:num w:numId="26">
    <w:abstractNumId w:val="49"/>
  </w:num>
  <w:num w:numId="27">
    <w:abstractNumId w:val="30"/>
  </w:num>
  <w:num w:numId="28">
    <w:abstractNumId w:val="53"/>
  </w:num>
  <w:num w:numId="29">
    <w:abstractNumId w:val="4"/>
  </w:num>
  <w:num w:numId="30">
    <w:abstractNumId w:val="2"/>
  </w:num>
  <w:num w:numId="31">
    <w:abstractNumId w:val="51"/>
  </w:num>
  <w:num w:numId="32">
    <w:abstractNumId w:val="5"/>
  </w:num>
  <w:num w:numId="33">
    <w:abstractNumId w:val="56"/>
  </w:num>
  <w:num w:numId="34">
    <w:abstractNumId w:val="15"/>
  </w:num>
  <w:num w:numId="35">
    <w:abstractNumId w:val="20"/>
  </w:num>
  <w:num w:numId="36">
    <w:abstractNumId w:val="31"/>
  </w:num>
  <w:num w:numId="37">
    <w:abstractNumId w:val="26"/>
  </w:num>
  <w:num w:numId="38">
    <w:abstractNumId w:val="57"/>
  </w:num>
  <w:num w:numId="39">
    <w:abstractNumId w:val="16"/>
  </w:num>
  <w:num w:numId="40">
    <w:abstractNumId w:val="27"/>
  </w:num>
  <w:num w:numId="41">
    <w:abstractNumId w:val="55"/>
  </w:num>
  <w:num w:numId="42">
    <w:abstractNumId w:val="0"/>
  </w:num>
  <w:num w:numId="43">
    <w:abstractNumId w:val="37"/>
  </w:num>
  <w:num w:numId="44">
    <w:abstractNumId w:val="46"/>
  </w:num>
  <w:num w:numId="45">
    <w:abstractNumId w:val="36"/>
  </w:num>
  <w:num w:numId="46">
    <w:abstractNumId w:val="28"/>
  </w:num>
  <w:num w:numId="47">
    <w:abstractNumId w:val="43"/>
  </w:num>
  <w:num w:numId="48">
    <w:abstractNumId w:val="7"/>
  </w:num>
  <w:num w:numId="49">
    <w:abstractNumId w:val="6"/>
  </w:num>
  <w:num w:numId="50">
    <w:abstractNumId w:val="17"/>
  </w:num>
  <w:num w:numId="51">
    <w:abstractNumId w:val="12"/>
  </w:num>
  <w:num w:numId="52">
    <w:abstractNumId w:val="35"/>
  </w:num>
  <w:num w:numId="53">
    <w:abstractNumId w:val="22"/>
  </w:num>
  <w:num w:numId="54">
    <w:abstractNumId w:val="29"/>
  </w:num>
  <w:num w:numId="55">
    <w:abstractNumId w:val="23"/>
  </w:num>
  <w:num w:numId="56">
    <w:abstractNumId w:val="11"/>
  </w:num>
  <w:num w:numId="57">
    <w:abstractNumId w:val="14"/>
  </w:num>
  <w:num w:numId="58">
    <w:abstractNumId w:val="38"/>
  </w:num>
  <w:num w:numId="59">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D8"/>
    <w:rsid w:val="00003632"/>
    <w:rsid w:val="00005BF7"/>
    <w:rsid w:val="0001539F"/>
    <w:rsid w:val="00020038"/>
    <w:rsid w:val="00022229"/>
    <w:rsid w:val="0002731A"/>
    <w:rsid w:val="00030031"/>
    <w:rsid w:val="00035B98"/>
    <w:rsid w:val="00036A81"/>
    <w:rsid w:val="00051742"/>
    <w:rsid w:val="000537AD"/>
    <w:rsid w:val="00065D7B"/>
    <w:rsid w:val="00073D0B"/>
    <w:rsid w:val="00083715"/>
    <w:rsid w:val="000A3106"/>
    <w:rsid w:val="000A3B33"/>
    <w:rsid w:val="000B2177"/>
    <w:rsid w:val="000C4F08"/>
    <w:rsid w:val="000C703E"/>
    <w:rsid w:val="000C7784"/>
    <w:rsid w:val="000F5D35"/>
    <w:rsid w:val="00103202"/>
    <w:rsid w:val="00106816"/>
    <w:rsid w:val="00106B2C"/>
    <w:rsid w:val="001135C6"/>
    <w:rsid w:val="0011394A"/>
    <w:rsid w:val="001146BD"/>
    <w:rsid w:val="001174CD"/>
    <w:rsid w:val="00121496"/>
    <w:rsid w:val="001360D0"/>
    <w:rsid w:val="001433E2"/>
    <w:rsid w:val="00150558"/>
    <w:rsid w:val="001669F8"/>
    <w:rsid w:val="001811B3"/>
    <w:rsid w:val="0019235C"/>
    <w:rsid w:val="001A7927"/>
    <w:rsid w:val="001B2B7A"/>
    <w:rsid w:val="001B4E0B"/>
    <w:rsid w:val="001B6EF6"/>
    <w:rsid w:val="001C0333"/>
    <w:rsid w:val="001D1270"/>
    <w:rsid w:val="001F382D"/>
    <w:rsid w:val="001F4AB1"/>
    <w:rsid w:val="00206C00"/>
    <w:rsid w:val="00214404"/>
    <w:rsid w:val="00217FE5"/>
    <w:rsid w:val="002205C9"/>
    <w:rsid w:val="00221DA4"/>
    <w:rsid w:val="002410B8"/>
    <w:rsid w:val="0024336D"/>
    <w:rsid w:val="00264B64"/>
    <w:rsid w:val="00272783"/>
    <w:rsid w:val="002A3EA9"/>
    <w:rsid w:val="002B387C"/>
    <w:rsid w:val="002B3A85"/>
    <w:rsid w:val="002B429C"/>
    <w:rsid w:val="002D036D"/>
    <w:rsid w:val="002D305F"/>
    <w:rsid w:val="002D5655"/>
    <w:rsid w:val="002E590E"/>
    <w:rsid w:val="002F0102"/>
    <w:rsid w:val="00317914"/>
    <w:rsid w:val="0032600A"/>
    <w:rsid w:val="0032620D"/>
    <w:rsid w:val="0032760E"/>
    <w:rsid w:val="00337FAA"/>
    <w:rsid w:val="00340760"/>
    <w:rsid w:val="00346252"/>
    <w:rsid w:val="00363CF3"/>
    <w:rsid w:val="003704D0"/>
    <w:rsid w:val="003717DD"/>
    <w:rsid w:val="003804F0"/>
    <w:rsid w:val="003928E4"/>
    <w:rsid w:val="003B5E95"/>
    <w:rsid w:val="003B66E5"/>
    <w:rsid w:val="003C5701"/>
    <w:rsid w:val="003C626B"/>
    <w:rsid w:val="003D24C3"/>
    <w:rsid w:val="003E508C"/>
    <w:rsid w:val="003F0CB4"/>
    <w:rsid w:val="003F3156"/>
    <w:rsid w:val="00423D19"/>
    <w:rsid w:val="00436186"/>
    <w:rsid w:val="00444F91"/>
    <w:rsid w:val="0045747F"/>
    <w:rsid w:val="00473B41"/>
    <w:rsid w:val="004749FB"/>
    <w:rsid w:val="00484252"/>
    <w:rsid w:val="00487441"/>
    <w:rsid w:val="004B00F8"/>
    <w:rsid w:val="004C1C70"/>
    <w:rsid w:val="004C3F4F"/>
    <w:rsid w:val="004D0CB6"/>
    <w:rsid w:val="004E0E8C"/>
    <w:rsid w:val="004E5D09"/>
    <w:rsid w:val="004F26FE"/>
    <w:rsid w:val="004F5FC7"/>
    <w:rsid w:val="005138EB"/>
    <w:rsid w:val="00516401"/>
    <w:rsid w:val="005420FF"/>
    <w:rsid w:val="00573622"/>
    <w:rsid w:val="0058197F"/>
    <w:rsid w:val="00591159"/>
    <w:rsid w:val="00593F6F"/>
    <w:rsid w:val="005978CE"/>
    <w:rsid w:val="005B3A9D"/>
    <w:rsid w:val="005B5304"/>
    <w:rsid w:val="005B7100"/>
    <w:rsid w:val="005C4EF2"/>
    <w:rsid w:val="005C704C"/>
    <w:rsid w:val="005D7A6F"/>
    <w:rsid w:val="005E0107"/>
    <w:rsid w:val="005E3356"/>
    <w:rsid w:val="005E5B3D"/>
    <w:rsid w:val="005F2502"/>
    <w:rsid w:val="00612218"/>
    <w:rsid w:val="00630CCC"/>
    <w:rsid w:val="00632267"/>
    <w:rsid w:val="00633DE8"/>
    <w:rsid w:val="00634C83"/>
    <w:rsid w:val="0066779A"/>
    <w:rsid w:val="00671579"/>
    <w:rsid w:val="006715D4"/>
    <w:rsid w:val="00674622"/>
    <w:rsid w:val="00685E2F"/>
    <w:rsid w:val="006936E4"/>
    <w:rsid w:val="006A3EF4"/>
    <w:rsid w:val="006B0102"/>
    <w:rsid w:val="006B1D54"/>
    <w:rsid w:val="006B2A90"/>
    <w:rsid w:val="006B5621"/>
    <w:rsid w:val="006C1F76"/>
    <w:rsid w:val="006D3E45"/>
    <w:rsid w:val="00726610"/>
    <w:rsid w:val="00735BE0"/>
    <w:rsid w:val="00740240"/>
    <w:rsid w:val="007434B5"/>
    <w:rsid w:val="00754A67"/>
    <w:rsid w:val="00770715"/>
    <w:rsid w:val="00795B8F"/>
    <w:rsid w:val="00796DA5"/>
    <w:rsid w:val="007B10A2"/>
    <w:rsid w:val="007B33C8"/>
    <w:rsid w:val="007E09C9"/>
    <w:rsid w:val="007E4989"/>
    <w:rsid w:val="007E71C6"/>
    <w:rsid w:val="007E76F7"/>
    <w:rsid w:val="007F32FC"/>
    <w:rsid w:val="007F46F7"/>
    <w:rsid w:val="007F6540"/>
    <w:rsid w:val="008001E4"/>
    <w:rsid w:val="00814CC7"/>
    <w:rsid w:val="00823BEE"/>
    <w:rsid w:val="00832F8A"/>
    <w:rsid w:val="008349EE"/>
    <w:rsid w:val="00852B7D"/>
    <w:rsid w:val="00853002"/>
    <w:rsid w:val="0085526D"/>
    <w:rsid w:val="00857963"/>
    <w:rsid w:val="008603B9"/>
    <w:rsid w:val="00864A40"/>
    <w:rsid w:val="008727F6"/>
    <w:rsid w:val="00883D3C"/>
    <w:rsid w:val="008956F0"/>
    <w:rsid w:val="008A34A1"/>
    <w:rsid w:val="008B6355"/>
    <w:rsid w:val="008B72B5"/>
    <w:rsid w:val="008C31FF"/>
    <w:rsid w:val="008F2021"/>
    <w:rsid w:val="008F6CAE"/>
    <w:rsid w:val="00903B25"/>
    <w:rsid w:val="00903F91"/>
    <w:rsid w:val="0091139A"/>
    <w:rsid w:val="00915AB3"/>
    <w:rsid w:val="009179A8"/>
    <w:rsid w:val="00922354"/>
    <w:rsid w:val="00924A5A"/>
    <w:rsid w:val="00927CCD"/>
    <w:rsid w:val="00933DB2"/>
    <w:rsid w:val="00934015"/>
    <w:rsid w:val="00936D06"/>
    <w:rsid w:val="00941CCF"/>
    <w:rsid w:val="00954E62"/>
    <w:rsid w:val="00957FD0"/>
    <w:rsid w:val="00970B40"/>
    <w:rsid w:val="00977E7D"/>
    <w:rsid w:val="00991FDB"/>
    <w:rsid w:val="009A2809"/>
    <w:rsid w:val="009B3904"/>
    <w:rsid w:val="009D4BF2"/>
    <w:rsid w:val="009E119E"/>
    <w:rsid w:val="009F7968"/>
    <w:rsid w:val="00A00694"/>
    <w:rsid w:val="00A01CB4"/>
    <w:rsid w:val="00A175B5"/>
    <w:rsid w:val="00A176EF"/>
    <w:rsid w:val="00A32148"/>
    <w:rsid w:val="00A33F8E"/>
    <w:rsid w:val="00A40863"/>
    <w:rsid w:val="00A431F1"/>
    <w:rsid w:val="00A51671"/>
    <w:rsid w:val="00A5719D"/>
    <w:rsid w:val="00A612D0"/>
    <w:rsid w:val="00A67CD6"/>
    <w:rsid w:val="00A87FAD"/>
    <w:rsid w:val="00AA1FD3"/>
    <w:rsid w:val="00AA45D8"/>
    <w:rsid w:val="00AA6EEB"/>
    <w:rsid w:val="00AA763F"/>
    <w:rsid w:val="00AB1360"/>
    <w:rsid w:val="00AC655E"/>
    <w:rsid w:val="00AD00AE"/>
    <w:rsid w:val="00AD078B"/>
    <w:rsid w:val="00AE4823"/>
    <w:rsid w:val="00AE5939"/>
    <w:rsid w:val="00AF2B34"/>
    <w:rsid w:val="00B051B3"/>
    <w:rsid w:val="00B160B8"/>
    <w:rsid w:val="00B35971"/>
    <w:rsid w:val="00B425CA"/>
    <w:rsid w:val="00B458F1"/>
    <w:rsid w:val="00B62817"/>
    <w:rsid w:val="00B70A0D"/>
    <w:rsid w:val="00B80F88"/>
    <w:rsid w:val="00B81C91"/>
    <w:rsid w:val="00B92971"/>
    <w:rsid w:val="00B97FDD"/>
    <w:rsid w:val="00BA011D"/>
    <w:rsid w:val="00BC0BB5"/>
    <w:rsid w:val="00BD5294"/>
    <w:rsid w:val="00BF761E"/>
    <w:rsid w:val="00C0036D"/>
    <w:rsid w:val="00C028AB"/>
    <w:rsid w:val="00C0393F"/>
    <w:rsid w:val="00C2665C"/>
    <w:rsid w:val="00C37485"/>
    <w:rsid w:val="00C408DB"/>
    <w:rsid w:val="00C4519B"/>
    <w:rsid w:val="00C46884"/>
    <w:rsid w:val="00C52CB1"/>
    <w:rsid w:val="00C53393"/>
    <w:rsid w:val="00C61523"/>
    <w:rsid w:val="00C61C63"/>
    <w:rsid w:val="00C63E75"/>
    <w:rsid w:val="00C64051"/>
    <w:rsid w:val="00C64597"/>
    <w:rsid w:val="00C73CAD"/>
    <w:rsid w:val="00C77F06"/>
    <w:rsid w:val="00C92518"/>
    <w:rsid w:val="00C93168"/>
    <w:rsid w:val="00C964A7"/>
    <w:rsid w:val="00CA139E"/>
    <w:rsid w:val="00CB24D5"/>
    <w:rsid w:val="00CB4E15"/>
    <w:rsid w:val="00CB5F4E"/>
    <w:rsid w:val="00CD5554"/>
    <w:rsid w:val="00D024A1"/>
    <w:rsid w:val="00D0431D"/>
    <w:rsid w:val="00D055D5"/>
    <w:rsid w:val="00D05BB7"/>
    <w:rsid w:val="00D121DD"/>
    <w:rsid w:val="00D15713"/>
    <w:rsid w:val="00D26A70"/>
    <w:rsid w:val="00D36C7F"/>
    <w:rsid w:val="00D440AC"/>
    <w:rsid w:val="00D52E04"/>
    <w:rsid w:val="00D55581"/>
    <w:rsid w:val="00D60557"/>
    <w:rsid w:val="00D742C2"/>
    <w:rsid w:val="00D7442E"/>
    <w:rsid w:val="00D90874"/>
    <w:rsid w:val="00D90A6E"/>
    <w:rsid w:val="00D92E7E"/>
    <w:rsid w:val="00D960EE"/>
    <w:rsid w:val="00D971BD"/>
    <w:rsid w:val="00DA0145"/>
    <w:rsid w:val="00DA2A9B"/>
    <w:rsid w:val="00DA63A7"/>
    <w:rsid w:val="00DB26D5"/>
    <w:rsid w:val="00DB3CD1"/>
    <w:rsid w:val="00DB405F"/>
    <w:rsid w:val="00DC0471"/>
    <w:rsid w:val="00DC127A"/>
    <w:rsid w:val="00DC3266"/>
    <w:rsid w:val="00DD1666"/>
    <w:rsid w:val="00DF0E54"/>
    <w:rsid w:val="00DF65AE"/>
    <w:rsid w:val="00E02A2C"/>
    <w:rsid w:val="00E24975"/>
    <w:rsid w:val="00E30B63"/>
    <w:rsid w:val="00E3326C"/>
    <w:rsid w:val="00E36FB9"/>
    <w:rsid w:val="00E546E5"/>
    <w:rsid w:val="00E61637"/>
    <w:rsid w:val="00E63048"/>
    <w:rsid w:val="00E70F44"/>
    <w:rsid w:val="00E92222"/>
    <w:rsid w:val="00E925C1"/>
    <w:rsid w:val="00EA69DD"/>
    <w:rsid w:val="00EB26FA"/>
    <w:rsid w:val="00EC7F2A"/>
    <w:rsid w:val="00EF3AEA"/>
    <w:rsid w:val="00EF5F4A"/>
    <w:rsid w:val="00F02F49"/>
    <w:rsid w:val="00F0329D"/>
    <w:rsid w:val="00F05E2A"/>
    <w:rsid w:val="00F14251"/>
    <w:rsid w:val="00F17185"/>
    <w:rsid w:val="00F2310F"/>
    <w:rsid w:val="00F33686"/>
    <w:rsid w:val="00F35A97"/>
    <w:rsid w:val="00F47815"/>
    <w:rsid w:val="00F47921"/>
    <w:rsid w:val="00F558C3"/>
    <w:rsid w:val="00F56603"/>
    <w:rsid w:val="00F62E2E"/>
    <w:rsid w:val="00F67CBE"/>
    <w:rsid w:val="00F717B5"/>
    <w:rsid w:val="00F737B3"/>
    <w:rsid w:val="00F96D17"/>
    <w:rsid w:val="00FA278D"/>
    <w:rsid w:val="00FA7D05"/>
    <w:rsid w:val="00FC2B0E"/>
    <w:rsid w:val="00FD4372"/>
    <w:rsid w:val="00FD6ED4"/>
    <w:rsid w:val="00FE7581"/>
    <w:rsid w:val="00FF758A"/>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24C3"/>
    <w:pPr>
      <w:keepNext/>
      <w:spacing w:after="0" w:line="240" w:lineRule="auto"/>
      <w:jc w:val="center"/>
      <w:outlineLvl w:val="0"/>
    </w:pPr>
    <w:rPr>
      <w:rFonts w:ascii="Verdana" w:eastAsia="Times New Roman" w:hAnsi="Verdana" w:cs="Times New Roman"/>
      <w:b/>
      <w:bCs/>
      <w:szCs w:val="20"/>
    </w:rPr>
  </w:style>
  <w:style w:type="paragraph" w:styleId="Heading2">
    <w:name w:val="heading 2"/>
    <w:basedOn w:val="Normal"/>
    <w:next w:val="Normal"/>
    <w:link w:val="Heading2Char"/>
    <w:qFormat/>
    <w:rsid w:val="003D24C3"/>
    <w:pPr>
      <w:keepNext/>
      <w:spacing w:after="0" w:line="240" w:lineRule="auto"/>
      <w:outlineLvl w:val="1"/>
    </w:pPr>
    <w:rPr>
      <w:rFonts w:ascii="Verdana" w:eastAsia="Times New Roman" w:hAnsi="Verdana" w:cs="Times New Roman"/>
      <w:b/>
      <w:bCs/>
      <w:szCs w:val="20"/>
    </w:rPr>
  </w:style>
  <w:style w:type="paragraph" w:styleId="Heading3">
    <w:name w:val="heading 3"/>
    <w:basedOn w:val="Normal"/>
    <w:next w:val="Normal"/>
    <w:link w:val="Heading3Char"/>
    <w:uiPriority w:val="9"/>
    <w:semiHidden/>
    <w:unhideWhenUsed/>
    <w:qFormat/>
    <w:rsid w:val="000C7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77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77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760"/>
  </w:style>
  <w:style w:type="paragraph" w:styleId="Footer">
    <w:name w:val="footer"/>
    <w:basedOn w:val="Normal"/>
    <w:link w:val="FooterChar"/>
    <w:uiPriority w:val="99"/>
    <w:unhideWhenUsed/>
    <w:rsid w:val="0034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760"/>
  </w:style>
  <w:style w:type="paragraph" w:styleId="ListParagraph">
    <w:name w:val="List Paragraph"/>
    <w:basedOn w:val="Normal"/>
    <w:uiPriority w:val="34"/>
    <w:qFormat/>
    <w:rsid w:val="004F5FC7"/>
    <w:pPr>
      <w:ind w:left="720"/>
      <w:contextualSpacing/>
    </w:pPr>
  </w:style>
  <w:style w:type="character" w:customStyle="1" w:styleId="Heading1Char">
    <w:name w:val="Heading 1 Char"/>
    <w:basedOn w:val="DefaultParagraphFont"/>
    <w:link w:val="Heading1"/>
    <w:rsid w:val="003D24C3"/>
    <w:rPr>
      <w:rFonts w:ascii="Verdana" w:eastAsia="Times New Roman" w:hAnsi="Verdana" w:cs="Times New Roman"/>
      <w:b/>
      <w:bCs/>
      <w:szCs w:val="20"/>
    </w:rPr>
  </w:style>
  <w:style w:type="character" w:customStyle="1" w:styleId="Heading2Char">
    <w:name w:val="Heading 2 Char"/>
    <w:basedOn w:val="DefaultParagraphFont"/>
    <w:link w:val="Heading2"/>
    <w:rsid w:val="003D24C3"/>
    <w:rPr>
      <w:rFonts w:ascii="Verdana" w:eastAsia="Times New Roman" w:hAnsi="Verdana" w:cs="Times New Roman"/>
      <w:b/>
      <w:bCs/>
      <w:szCs w:val="20"/>
    </w:rPr>
  </w:style>
  <w:style w:type="paragraph" w:styleId="BodyText">
    <w:name w:val="Body Text"/>
    <w:basedOn w:val="Normal"/>
    <w:link w:val="BodyTextChar"/>
    <w:semiHidden/>
    <w:rsid w:val="003D24C3"/>
    <w:pPr>
      <w:spacing w:after="0" w:line="240" w:lineRule="auto"/>
      <w:jc w:val="center"/>
    </w:pPr>
    <w:rPr>
      <w:rFonts w:ascii="Verdana" w:eastAsia="Times New Roman" w:hAnsi="Verdana" w:cs="Times New Roman"/>
      <w:b/>
      <w:bCs/>
      <w:szCs w:val="20"/>
    </w:rPr>
  </w:style>
  <w:style w:type="character" w:customStyle="1" w:styleId="BodyTextChar">
    <w:name w:val="Body Text Char"/>
    <w:basedOn w:val="DefaultParagraphFont"/>
    <w:link w:val="BodyText"/>
    <w:semiHidden/>
    <w:rsid w:val="003D24C3"/>
    <w:rPr>
      <w:rFonts w:ascii="Verdana" w:eastAsia="Times New Roman" w:hAnsi="Verdana" w:cs="Times New Roman"/>
      <w:b/>
      <w:bCs/>
      <w:szCs w:val="20"/>
    </w:rPr>
  </w:style>
  <w:style w:type="paragraph" w:styleId="BodyText3">
    <w:name w:val="Body Text 3"/>
    <w:basedOn w:val="Normal"/>
    <w:link w:val="BodyText3Char"/>
    <w:semiHidden/>
    <w:rsid w:val="003D24C3"/>
    <w:pPr>
      <w:spacing w:after="0" w:line="240" w:lineRule="auto"/>
    </w:pPr>
    <w:rPr>
      <w:rFonts w:ascii="Verdana" w:eastAsia="Times New Roman" w:hAnsi="Verdana" w:cs="Times New Roman"/>
      <w:b/>
      <w:bCs/>
      <w:szCs w:val="20"/>
    </w:rPr>
  </w:style>
  <w:style w:type="character" w:customStyle="1" w:styleId="BodyText3Char">
    <w:name w:val="Body Text 3 Char"/>
    <w:basedOn w:val="DefaultParagraphFont"/>
    <w:link w:val="BodyText3"/>
    <w:semiHidden/>
    <w:rsid w:val="003D24C3"/>
    <w:rPr>
      <w:rFonts w:ascii="Verdana" w:eastAsia="Times New Roman" w:hAnsi="Verdana" w:cs="Times New Roman"/>
      <w:b/>
      <w:bCs/>
      <w:szCs w:val="20"/>
    </w:rPr>
  </w:style>
  <w:style w:type="character" w:styleId="Hyperlink">
    <w:name w:val="Hyperlink"/>
    <w:basedOn w:val="DefaultParagraphFont"/>
    <w:uiPriority w:val="99"/>
    <w:unhideWhenUsed/>
    <w:rsid w:val="00221DA4"/>
    <w:rPr>
      <w:color w:val="0000FF" w:themeColor="hyperlink"/>
      <w:u w:val="single"/>
    </w:rPr>
  </w:style>
  <w:style w:type="paragraph" w:styleId="BalloonText">
    <w:name w:val="Balloon Text"/>
    <w:basedOn w:val="Normal"/>
    <w:link w:val="BalloonTextChar"/>
    <w:uiPriority w:val="99"/>
    <w:semiHidden/>
    <w:unhideWhenUsed/>
    <w:rsid w:val="00D0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A1"/>
    <w:rPr>
      <w:rFonts w:ascii="Tahoma" w:hAnsi="Tahoma" w:cs="Tahoma"/>
      <w:sz w:val="16"/>
      <w:szCs w:val="16"/>
    </w:rPr>
  </w:style>
  <w:style w:type="paragraph" w:styleId="NoSpacing">
    <w:name w:val="No Spacing"/>
    <w:link w:val="NoSpacingChar"/>
    <w:uiPriority w:val="1"/>
    <w:qFormat/>
    <w:rsid w:val="00035B98"/>
    <w:pPr>
      <w:spacing w:after="0" w:line="240" w:lineRule="auto"/>
    </w:pPr>
  </w:style>
  <w:style w:type="character" w:customStyle="1" w:styleId="NoSpacingChar">
    <w:name w:val="No Spacing Char"/>
    <w:basedOn w:val="DefaultParagraphFont"/>
    <w:link w:val="NoSpacing"/>
    <w:uiPriority w:val="1"/>
    <w:rsid w:val="00D440AC"/>
  </w:style>
  <w:style w:type="character" w:customStyle="1" w:styleId="Heading3Char">
    <w:name w:val="Heading 3 Char"/>
    <w:basedOn w:val="DefaultParagraphFont"/>
    <w:link w:val="Heading3"/>
    <w:uiPriority w:val="9"/>
    <w:semiHidden/>
    <w:rsid w:val="000C7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77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7784"/>
    <w:rPr>
      <w:rFonts w:asciiTheme="majorHAnsi" w:eastAsiaTheme="majorEastAsia" w:hAnsiTheme="majorHAnsi" w:cstheme="majorBidi"/>
      <w:color w:val="243F60" w:themeColor="accent1" w:themeShade="7F"/>
    </w:rPr>
  </w:style>
  <w:style w:type="paragraph" w:styleId="Title">
    <w:name w:val="Title"/>
    <w:basedOn w:val="Normal"/>
    <w:link w:val="TitleChar"/>
    <w:uiPriority w:val="10"/>
    <w:qFormat/>
    <w:rsid w:val="00C61523"/>
    <w:pPr>
      <w:keepNext/>
      <w:spacing w:after="0" w:line="240" w:lineRule="auto"/>
      <w:jc w:val="center"/>
    </w:pPr>
    <w:rPr>
      <w:rFonts w:ascii="Verdana" w:eastAsia="Times New Roman" w:hAnsi="Verdana" w:cs="Times New Roman"/>
      <w:b/>
      <w:bCs/>
      <w:szCs w:val="20"/>
    </w:rPr>
  </w:style>
  <w:style w:type="character" w:customStyle="1" w:styleId="TitleChar">
    <w:name w:val="Title Char"/>
    <w:basedOn w:val="DefaultParagraphFont"/>
    <w:link w:val="Title"/>
    <w:uiPriority w:val="10"/>
    <w:rsid w:val="00C61523"/>
    <w:rPr>
      <w:rFonts w:ascii="Verdana" w:eastAsia="Times New Roman" w:hAnsi="Verdana" w:cs="Times New Roman"/>
      <w:b/>
      <w:bCs/>
      <w:szCs w:val="20"/>
    </w:rPr>
  </w:style>
  <w:style w:type="paragraph" w:styleId="NormalWeb">
    <w:name w:val="Normal (Web)"/>
    <w:basedOn w:val="Normal"/>
    <w:uiPriority w:val="99"/>
    <w:unhideWhenUsed/>
    <w:rsid w:val="00740240"/>
    <w:pPr>
      <w:spacing w:after="204" w:line="312" w:lineRule="atLeas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C704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74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74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374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24C3"/>
    <w:pPr>
      <w:keepNext/>
      <w:spacing w:after="0" w:line="240" w:lineRule="auto"/>
      <w:jc w:val="center"/>
      <w:outlineLvl w:val="0"/>
    </w:pPr>
    <w:rPr>
      <w:rFonts w:ascii="Verdana" w:eastAsia="Times New Roman" w:hAnsi="Verdana" w:cs="Times New Roman"/>
      <w:b/>
      <w:bCs/>
      <w:szCs w:val="20"/>
    </w:rPr>
  </w:style>
  <w:style w:type="paragraph" w:styleId="Heading2">
    <w:name w:val="heading 2"/>
    <w:basedOn w:val="Normal"/>
    <w:next w:val="Normal"/>
    <w:link w:val="Heading2Char"/>
    <w:qFormat/>
    <w:rsid w:val="003D24C3"/>
    <w:pPr>
      <w:keepNext/>
      <w:spacing w:after="0" w:line="240" w:lineRule="auto"/>
      <w:outlineLvl w:val="1"/>
    </w:pPr>
    <w:rPr>
      <w:rFonts w:ascii="Verdana" w:eastAsia="Times New Roman" w:hAnsi="Verdana" w:cs="Times New Roman"/>
      <w:b/>
      <w:bCs/>
      <w:szCs w:val="20"/>
    </w:rPr>
  </w:style>
  <w:style w:type="paragraph" w:styleId="Heading3">
    <w:name w:val="heading 3"/>
    <w:basedOn w:val="Normal"/>
    <w:next w:val="Normal"/>
    <w:link w:val="Heading3Char"/>
    <w:uiPriority w:val="9"/>
    <w:semiHidden/>
    <w:unhideWhenUsed/>
    <w:qFormat/>
    <w:rsid w:val="000C7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77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77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760"/>
  </w:style>
  <w:style w:type="paragraph" w:styleId="Footer">
    <w:name w:val="footer"/>
    <w:basedOn w:val="Normal"/>
    <w:link w:val="FooterChar"/>
    <w:uiPriority w:val="99"/>
    <w:unhideWhenUsed/>
    <w:rsid w:val="0034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760"/>
  </w:style>
  <w:style w:type="paragraph" w:styleId="ListParagraph">
    <w:name w:val="List Paragraph"/>
    <w:basedOn w:val="Normal"/>
    <w:uiPriority w:val="34"/>
    <w:qFormat/>
    <w:rsid w:val="004F5FC7"/>
    <w:pPr>
      <w:ind w:left="720"/>
      <w:contextualSpacing/>
    </w:pPr>
  </w:style>
  <w:style w:type="character" w:customStyle="1" w:styleId="Heading1Char">
    <w:name w:val="Heading 1 Char"/>
    <w:basedOn w:val="DefaultParagraphFont"/>
    <w:link w:val="Heading1"/>
    <w:rsid w:val="003D24C3"/>
    <w:rPr>
      <w:rFonts w:ascii="Verdana" w:eastAsia="Times New Roman" w:hAnsi="Verdana" w:cs="Times New Roman"/>
      <w:b/>
      <w:bCs/>
      <w:szCs w:val="20"/>
    </w:rPr>
  </w:style>
  <w:style w:type="character" w:customStyle="1" w:styleId="Heading2Char">
    <w:name w:val="Heading 2 Char"/>
    <w:basedOn w:val="DefaultParagraphFont"/>
    <w:link w:val="Heading2"/>
    <w:rsid w:val="003D24C3"/>
    <w:rPr>
      <w:rFonts w:ascii="Verdana" w:eastAsia="Times New Roman" w:hAnsi="Verdana" w:cs="Times New Roman"/>
      <w:b/>
      <w:bCs/>
      <w:szCs w:val="20"/>
    </w:rPr>
  </w:style>
  <w:style w:type="paragraph" w:styleId="BodyText">
    <w:name w:val="Body Text"/>
    <w:basedOn w:val="Normal"/>
    <w:link w:val="BodyTextChar"/>
    <w:semiHidden/>
    <w:rsid w:val="003D24C3"/>
    <w:pPr>
      <w:spacing w:after="0" w:line="240" w:lineRule="auto"/>
      <w:jc w:val="center"/>
    </w:pPr>
    <w:rPr>
      <w:rFonts w:ascii="Verdana" w:eastAsia="Times New Roman" w:hAnsi="Verdana" w:cs="Times New Roman"/>
      <w:b/>
      <w:bCs/>
      <w:szCs w:val="20"/>
    </w:rPr>
  </w:style>
  <w:style w:type="character" w:customStyle="1" w:styleId="BodyTextChar">
    <w:name w:val="Body Text Char"/>
    <w:basedOn w:val="DefaultParagraphFont"/>
    <w:link w:val="BodyText"/>
    <w:semiHidden/>
    <w:rsid w:val="003D24C3"/>
    <w:rPr>
      <w:rFonts w:ascii="Verdana" w:eastAsia="Times New Roman" w:hAnsi="Verdana" w:cs="Times New Roman"/>
      <w:b/>
      <w:bCs/>
      <w:szCs w:val="20"/>
    </w:rPr>
  </w:style>
  <w:style w:type="paragraph" w:styleId="BodyText3">
    <w:name w:val="Body Text 3"/>
    <w:basedOn w:val="Normal"/>
    <w:link w:val="BodyText3Char"/>
    <w:semiHidden/>
    <w:rsid w:val="003D24C3"/>
    <w:pPr>
      <w:spacing w:after="0" w:line="240" w:lineRule="auto"/>
    </w:pPr>
    <w:rPr>
      <w:rFonts w:ascii="Verdana" w:eastAsia="Times New Roman" w:hAnsi="Verdana" w:cs="Times New Roman"/>
      <w:b/>
      <w:bCs/>
      <w:szCs w:val="20"/>
    </w:rPr>
  </w:style>
  <w:style w:type="character" w:customStyle="1" w:styleId="BodyText3Char">
    <w:name w:val="Body Text 3 Char"/>
    <w:basedOn w:val="DefaultParagraphFont"/>
    <w:link w:val="BodyText3"/>
    <w:semiHidden/>
    <w:rsid w:val="003D24C3"/>
    <w:rPr>
      <w:rFonts w:ascii="Verdana" w:eastAsia="Times New Roman" w:hAnsi="Verdana" w:cs="Times New Roman"/>
      <w:b/>
      <w:bCs/>
      <w:szCs w:val="20"/>
    </w:rPr>
  </w:style>
  <w:style w:type="character" w:styleId="Hyperlink">
    <w:name w:val="Hyperlink"/>
    <w:basedOn w:val="DefaultParagraphFont"/>
    <w:uiPriority w:val="99"/>
    <w:unhideWhenUsed/>
    <w:rsid w:val="00221DA4"/>
    <w:rPr>
      <w:color w:val="0000FF" w:themeColor="hyperlink"/>
      <w:u w:val="single"/>
    </w:rPr>
  </w:style>
  <w:style w:type="paragraph" w:styleId="BalloonText">
    <w:name w:val="Balloon Text"/>
    <w:basedOn w:val="Normal"/>
    <w:link w:val="BalloonTextChar"/>
    <w:uiPriority w:val="99"/>
    <w:semiHidden/>
    <w:unhideWhenUsed/>
    <w:rsid w:val="00D0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A1"/>
    <w:rPr>
      <w:rFonts w:ascii="Tahoma" w:hAnsi="Tahoma" w:cs="Tahoma"/>
      <w:sz w:val="16"/>
      <w:szCs w:val="16"/>
    </w:rPr>
  </w:style>
  <w:style w:type="paragraph" w:styleId="NoSpacing">
    <w:name w:val="No Spacing"/>
    <w:link w:val="NoSpacingChar"/>
    <w:uiPriority w:val="1"/>
    <w:qFormat/>
    <w:rsid w:val="00035B98"/>
    <w:pPr>
      <w:spacing w:after="0" w:line="240" w:lineRule="auto"/>
    </w:pPr>
  </w:style>
  <w:style w:type="character" w:customStyle="1" w:styleId="NoSpacingChar">
    <w:name w:val="No Spacing Char"/>
    <w:basedOn w:val="DefaultParagraphFont"/>
    <w:link w:val="NoSpacing"/>
    <w:uiPriority w:val="1"/>
    <w:rsid w:val="00D440AC"/>
  </w:style>
  <w:style w:type="character" w:customStyle="1" w:styleId="Heading3Char">
    <w:name w:val="Heading 3 Char"/>
    <w:basedOn w:val="DefaultParagraphFont"/>
    <w:link w:val="Heading3"/>
    <w:uiPriority w:val="9"/>
    <w:semiHidden/>
    <w:rsid w:val="000C7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77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7784"/>
    <w:rPr>
      <w:rFonts w:asciiTheme="majorHAnsi" w:eastAsiaTheme="majorEastAsia" w:hAnsiTheme="majorHAnsi" w:cstheme="majorBidi"/>
      <w:color w:val="243F60" w:themeColor="accent1" w:themeShade="7F"/>
    </w:rPr>
  </w:style>
  <w:style w:type="paragraph" w:styleId="Title">
    <w:name w:val="Title"/>
    <w:basedOn w:val="Normal"/>
    <w:link w:val="TitleChar"/>
    <w:uiPriority w:val="10"/>
    <w:qFormat/>
    <w:rsid w:val="00C61523"/>
    <w:pPr>
      <w:keepNext/>
      <w:spacing w:after="0" w:line="240" w:lineRule="auto"/>
      <w:jc w:val="center"/>
    </w:pPr>
    <w:rPr>
      <w:rFonts w:ascii="Verdana" w:eastAsia="Times New Roman" w:hAnsi="Verdana" w:cs="Times New Roman"/>
      <w:b/>
      <w:bCs/>
      <w:szCs w:val="20"/>
    </w:rPr>
  </w:style>
  <w:style w:type="character" w:customStyle="1" w:styleId="TitleChar">
    <w:name w:val="Title Char"/>
    <w:basedOn w:val="DefaultParagraphFont"/>
    <w:link w:val="Title"/>
    <w:uiPriority w:val="10"/>
    <w:rsid w:val="00C61523"/>
    <w:rPr>
      <w:rFonts w:ascii="Verdana" w:eastAsia="Times New Roman" w:hAnsi="Verdana" w:cs="Times New Roman"/>
      <w:b/>
      <w:bCs/>
      <w:szCs w:val="20"/>
    </w:rPr>
  </w:style>
  <w:style w:type="paragraph" w:styleId="NormalWeb">
    <w:name w:val="Normal (Web)"/>
    <w:basedOn w:val="Normal"/>
    <w:uiPriority w:val="99"/>
    <w:unhideWhenUsed/>
    <w:rsid w:val="00740240"/>
    <w:pPr>
      <w:spacing w:after="204" w:line="312" w:lineRule="atLeas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C704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74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74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374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2873">
      <w:bodyDiv w:val="1"/>
      <w:marLeft w:val="0"/>
      <w:marRight w:val="0"/>
      <w:marTop w:val="0"/>
      <w:marBottom w:val="0"/>
      <w:divBdr>
        <w:top w:val="none" w:sz="0" w:space="0" w:color="auto"/>
        <w:left w:val="none" w:sz="0" w:space="0" w:color="auto"/>
        <w:bottom w:val="none" w:sz="0" w:space="0" w:color="auto"/>
        <w:right w:val="none" w:sz="0" w:space="0" w:color="auto"/>
      </w:divBdr>
    </w:div>
    <w:div w:id="14764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mental-health-and-behaviour-in-schools--2" TargetMode="External"/><Relationship Id="rId18" Type="http://schemas.openxmlformats.org/officeDocument/2006/relationships/hyperlink" Target="http://www.westsussex.local-offer.org" TargetMode="External"/><Relationship Id="rId26" Type="http://schemas.openxmlformats.org/officeDocument/2006/relationships/image" Target="media/image8.emf"/><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0.emf"/><Relationship Id="rId38" Type="http://schemas.openxmlformats.org/officeDocument/2006/relationships/hyperlink" Target="http://www.gov.uk/government/collections/national-curriculum" TargetMode="External"/><Relationship Id="rId2" Type="http://schemas.openxmlformats.org/officeDocument/2006/relationships/numbering" Target="numbering.xml"/><Relationship Id="rId16" Type="http://schemas.openxmlformats.org/officeDocument/2006/relationships/hyperlink" Target="http://www.helensandersonassociates.co.uk/reading-room/how/person-centred-thinking/one-page-profiles.aspx" TargetMode="External"/><Relationship Id="rId20" Type="http://schemas.openxmlformats.org/officeDocument/2006/relationships/image" Target="media/image4.emf"/><Relationship Id="rId29" Type="http://schemas.openxmlformats.org/officeDocument/2006/relationships/image" Target="media/image9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0.emf"/><Relationship Id="rId32" Type="http://schemas.openxmlformats.org/officeDocument/2006/relationships/image" Target="media/image12.emf"/><Relationship Id="rId37" Type="http://schemas.openxmlformats.org/officeDocument/2006/relationships/hyperlink" Target="https://www.gov.uk/government/publications/pre-key-stage-1-standard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lensandersonassociates.co.uk/reading-room/how/person-centred-thinking/one-page-profiles.aspx" TargetMode="External"/><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hyperlink" Target="https://www.gov.uk/government/publications/pre-key-stage-2-standards" TargetMode="External"/><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upporting-pupils-at-school-with-medical-conditions" TargetMode="External"/><Relationship Id="rId22" Type="http://schemas.openxmlformats.org/officeDocument/2006/relationships/image" Target="media/image50.emf"/><Relationship Id="rId27" Type="http://schemas.openxmlformats.org/officeDocument/2006/relationships/image" Target="media/image80.emf"/><Relationship Id="rId30" Type="http://schemas.openxmlformats.org/officeDocument/2006/relationships/image" Target="media/image10.emf"/><Relationship Id="rId35" Type="http://schemas.openxmlformats.org/officeDocument/2006/relationships/image" Target="media/image1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CD22-C0A1-4D7B-99CA-11D35DFC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8063</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Special Educational Needs and Disabilities:            Guidance and Criteria for Requests for Education Health &amp; Care Needs Assessments</vt:lpstr>
    </vt:vector>
  </TitlesOfParts>
  <Company>WSCC</Company>
  <LinksUpToDate>false</LinksUpToDate>
  <CharactersWithSpaces>53916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Disabilities:            Guidance and Criteria for Requests for Education Health &amp; Care Needs Assessments</dc:title>
  <dc:subject>September 1st 2014</dc:subject>
  <dc:creator>Claire Prince</dc:creator>
  <cp:lastModifiedBy>Jo Hill</cp:lastModifiedBy>
  <cp:revision>6</cp:revision>
  <cp:lastPrinted>2015-12-03T12:35:00Z</cp:lastPrinted>
  <dcterms:created xsi:type="dcterms:W3CDTF">2018-08-21T08:13:00Z</dcterms:created>
  <dcterms:modified xsi:type="dcterms:W3CDTF">2018-09-12T09:10:00Z</dcterms:modified>
</cp:coreProperties>
</file>